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9F08" w14:textId="77777777" w:rsidR="00810DEF" w:rsidRDefault="00810DEF" w:rsidP="00E72CC7">
      <w:pPr>
        <w:ind w:firstLine="561"/>
        <w:jc w:val="center"/>
        <w:rPr>
          <w:rFonts w:ascii="Calibri" w:eastAsia="標楷體" w:hAnsi="Calibri" w:cs="Calibri"/>
          <w:b/>
          <w:color w:val="0000FF"/>
        </w:rPr>
      </w:pPr>
      <w:r w:rsidRPr="007C1168">
        <w:rPr>
          <w:rFonts w:ascii="Calibri" w:eastAsia="標楷體" w:hAnsi="Calibri" w:cs="Calibri" w:hint="eastAsia"/>
          <w:b/>
          <w:color w:val="0000FF"/>
        </w:rPr>
        <w:t xml:space="preserve">113-2 </w:t>
      </w:r>
      <w:r w:rsidRPr="007C1168">
        <w:rPr>
          <w:rFonts w:ascii="Calibri" w:eastAsia="標楷體" w:hAnsi="Calibri" w:cs="Calibri" w:hint="eastAsia"/>
          <w:b/>
          <w:color w:val="0000FF"/>
        </w:rPr>
        <w:t>資格考書單</w:t>
      </w:r>
    </w:p>
    <w:p w14:paraId="4E6A7F01" w14:textId="77777777" w:rsidR="007C1168" w:rsidRPr="007C1168" w:rsidRDefault="007C1168" w:rsidP="00E72CC7">
      <w:pPr>
        <w:ind w:firstLine="561"/>
        <w:jc w:val="center"/>
        <w:rPr>
          <w:rFonts w:ascii="Calibri" w:eastAsia="標楷體" w:hAnsi="Calibri" w:cs="Calibri" w:hint="eastAsia"/>
          <w:b/>
          <w:color w:val="0000FF"/>
        </w:rPr>
      </w:pPr>
    </w:p>
    <w:p w14:paraId="4E98DA49" w14:textId="272DC9C6" w:rsidR="007C1168" w:rsidRPr="007C1168" w:rsidRDefault="007C1168" w:rsidP="007C1168">
      <w:pPr>
        <w:spacing w:line="440" w:lineRule="exact"/>
        <w:rPr>
          <w:rFonts w:ascii="微軟正黑體" w:eastAsia="微軟正黑體" w:hAnsi="微軟正黑體" w:hint="eastAsia"/>
          <w:b/>
          <w:bCs/>
          <w:color w:val="000000"/>
        </w:rPr>
      </w:pPr>
      <w:r w:rsidRPr="007C1168">
        <w:rPr>
          <w:rFonts w:ascii="微軟正黑體" w:eastAsia="微軟正黑體" w:hAnsi="微軟正黑體" w:hint="eastAsia"/>
          <w:b/>
          <w:bCs/>
          <w:color w:val="000000"/>
        </w:rPr>
        <w:t>李大中老師書單</w:t>
      </w:r>
    </w:p>
    <w:p w14:paraId="2721290D" w14:textId="66971F4E" w:rsidR="007C1168" w:rsidRPr="007C1168" w:rsidRDefault="007C1168" w:rsidP="007C1168">
      <w:pPr>
        <w:pStyle w:val="af2"/>
        <w:numPr>
          <w:ilvl w:val="0"/>
          <w:numId w:val="37"/>
        </w:numPr>
        <w:spacing w:line="440" w:lineRule="exact"/>
        <w:rPr>
          <w:rFonts w:ascii="Times New Roman" w:eastAsia="標楷體" w:hAnsi="Times New Roman" w:cs="Times New Roman"/>
          <w:color w:val="000000"/>
        </w:rPr>
      </w:pPr>
      <w:r w:rsidRPr="007C1168">
        <w:rPr>
          <w:rFonts w:eastAsia="標楷體" w:hint="eastAsia"/>
          <w:color w:val="000000"/>
        </w:rPr>
        <w:t>李大中</w:t>
      </w:r>
      <w:r w:rsidRPr="007C1168">
        <w:rPr>
          <w:rFonts w:ascii="Times New Roman" w:eastAsia="標楷體" w:hAnsi="Times New Roman" w:cs="Times New Roman" w:hint="eastAsia"/>
          <w:color w:val="000000"/>
        </w:rPr>
        <w:t>，</w:t>
      </w:r>
      <w:proofErr w:type="gramStart"/>
      <w:r w:rsidRPr="007C1168">
        <w:rPr>
          <w:rFonts w:ascii="Times New Roman" w:eastAsia="標楷體" w:hAnsi="Times New Roman" w:cs="Times New Roman" w:hint="eastAsia"/>
          <w:color w:val="000000"/>
        </w:rPr>
        <w:t>《</w:t>
      </w:r>
      <w:proofErr w:type="gramEnd"/>
      <w:r w:rsidRPr="007C1168">
        <w:rPr>
          <w:rFonts w:ascii="Times New Roman" w:eastAsia="標楷體" w:hAnsi="Times New Roman" w:cs="Times New Roman" w:hint="eastAsia"/>
          <w:color w:val="000000"/>
        </w:rPr>
        <w:t>從交往到遏制：美國的印太</w:t>
      </w:r>
      <w:r w:rsidRPr="007C1168">
        <w:rPr>
          <w:rFonts w:ascii="Times New Roman" w:eastAsia="標楷體" w:hAnsi="Times New Roman" w:cs="Times New Roman" w:hint="eastAsia"/>
          <w:color w:val="000000"/>
        </w:rPr>
        <w:t>(</w:t>
      </w:r>
      <w:r w:rsidRPr="007C1168">
        <w:rPr>
          <w:rFonts w:ascii="Times New Roman" w:eastAsia="標楷體" w:hAnsi="Times New Roman" w:cs="Times New Roman" w:hint="eastAsia"/>
          <w:color w:val="000000"/>
        </w:rPr>
        <w:t>亞太</w:t>
      </w:r>
      <w:r w:rsidRPr="007C1168">
        <w:rPr>
          <w:rFonts w:ascii="Times New Roman" w:eastAsia="標楷體" w:hAnsi="Times New Roman" w:cs="Times New Roman" w:hint="eastAsia"/>
          <w:color w:val="000000"/>
        </w:rPr>
        <w:t>)</w:t>
      </w:r>
      <w:r w:rsidRPr="007C1168">
        <w:rPr>
          <w:rFonts w:ascii="Times New Roman" w:eastAsia="標楷體" w:hAnsi="Times New Roman" w:cs="Times New Roman" w:hint="eastAsia"/>
          <w:color w:val="000000"/>
        </w:rPr>
        <w:t>戰略與對中政策</w:t>
      </w:r>
      <w:proofErr w:type="gramStart"/>
      <w:r w:rsidRPr="007C1168">
        <w:rPr>
          <w:rFonts w:ascii="Times New Roman" w:eastAsia="標楷體" w:hAnsi="Times New Roman" w:cs="Times New Roman" w:hint="eastAsia"/>
          <w:color w:val="000000"/>
        </w:rPr>
        <w:t>》</w:t>
      </w:r>
      <w:proofErr w:type="gramEnd"/>
      <w:r w:rsidRPr="007C1168">
        <w:rPr>
          <w:rFonts w:ascii="Times New Roman" w:eastAsia="標楷體" w:hAnsi="Times New Roman" w:cs="Times New Roman" w:hint="eastAsia"/>
          <w:color w:val="000000"/>
        </w:rPr>
        <w:t>(</w:t>
      </w:r>
      <w:r w:rsidRPr="007C1168">
        <w:rPr>
          <w:rFonts w:ascii="Times New Roman" w:eastAsia="標楷體" w:hAnsi="Times New Roman" w:cs="Times New Roman" w:hint="eastAsia"/>
          <w:color w:val="000000"/>
        </w:rPr>
        <w:t>台北：韋伯文化，</w:t>
      </w:r>
      <w:r w:rsidRPr="007C1168">
        <w:rPr>
          <w:rFonts w:ascii="Times New Roman" w:eastAsia="標楷體" w:hAnsi="Times New Roman" w:cs="Times New Roman" w:hint="eastAsia"/>
          <w:color w:val="000000"/>
        </w:rPr>
        <w:t>2022</w:t>
      </w:r>
      <w:r w:rsidRPr="007C1168">
        <w:rPr>
          <w:rFonts w:ascii="Times New Roman" w:eastAsia="標楷體" w:hAnsi="Times New Roman" w:cs="Times New Roman" w:hint="eastAsia"/>
          <w:color w:val="000000"/>
        </w:rPr>
        <w:t>年</w:t>
      </w:r>
      <w:r w:rsidRPr="007C1168">
        <w:rPr>
          <w:rFonts w:ascii="Times New Roman" w:eastAsia="標楷體" w:hAnsi="Times New Roman" w:cs="Times New Roman" w:hint="eastAsia"/>
          <w:color w:val="000000"/>
        </w:rPr>
        <w:t>8</w:t>
      </w:r>
      <w:r w:rsidRPr="007C1168">
        <w:rPr>
          <w:rFonts w:ascii="Times New Roman" w:eastAsia="標楷體" w:hAnsi="Times New Roman" w:cs="Times New Roman" w:hint="eastAsia"/>
          <w:color w:val="000000"/>
        </w:rPr>
        <w:t>月</w:t>
      </w:r>
      <w:r w:rsidRPr="007C1168">
        <w:rPr>
          <w:rFonts w:ascii="Times New Roman" w:eastAsia="標楷體" w:hAnsi="Times New Roman" w:cs="Times New Roman" w:hint="eastAsia"/>
          <w:color w:val="000000"/>
        </w:rPr>
        <w:t>)</w:t>
      </w:r>
    </w:p>
    <w:p w14:paraId="3E308F78"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Hal</w:t>
      </w:r>
      <w:r w:rsidRPr="007C1168">
        <w:rPr>
          <w:rFonts w:eastAsia="標楷體" w:hint="eastAsia"/>
          <w:color w:val="000000"/>
        </w:rPr>
        <w:t xml:space="preserve"> </w:t>
      </w:r>
      <w:r w:rsidRPr="007C1168">
        <w:rPr>
          <w:rFonts w:eastAsia="標楷體"/>
          <w:color w:val="000000"/>
        </w:rPr>
        <w:t>Brands and John Lewis Gaddi, 2021/11-12. “The New Cold War: America, China and the Echoes of History,”</w:t>
      </w:r>
      <w:r w:rsidRPr="007C1168">
        <w:rPr>
          <w:rFonts w:eastAsia="標楷體"/>
          <w:i/>
          <w:iCs/>
          <w:color w:val="000000"/>
        </w:rPr>
        <w:t xml:space="preserve"> Foreign Affairs,</w:t>
      </w:r>
      <w:r w:rsidRPr="007C1168">
        <w:rPr>
          <w:rFonts w:eastAsia="標楷體"/>
          <w:color w:val="000000"/>
        </w:rPr>
        <w:t xml:space="preserve"> Vol .100, No. 6, pp. 10-20.</w:t>
      </w:r>
    </w:p>
    <w:p w14:paraId="67FCCDD3"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hint="eastAsia"/>
          <w:color w:val="000000"/>
        </w:rPr>
        <w:t xml:space="preserve">Henry </w:t>
      </w:r>
      <w:r w:rsidRPr="007C1168">
        <w:rPr>
          <w:rFonts w:eastAsia="標楷體"/>
          <w:color w:val="000000"/>
        </w:rPr>
        <w:t xml:space="preserve">Kissinger, 2012/3 “The Future of U.S.-Chinese Relations Conflict Is a Choice, </w:t>
      </w:r>
      <w:proofErr w:type="gramStart"/>
      <w:r w:rsidRPr="007C1168">
        <w:rPr>
          <w:rFonts w:eastAsia="標楷體"/>
          <w:color w:val="000000"/>
        </w:rPr>
        <w:t>Not</w:t>
      </w:r>
      <w:proofErr w:type="gramEnd"/>
      <w:r w:rsidRPr="007C1168">
        <w:rPr>
          <w:rFonts w:eastAsia="標楷體"/>
          <w:color w:val="000000"/>
        </w:rPr>
        <w:t xml:space="preserve"> a Necessity,” </w:t>
      </w:r>
      <w:r w:rsidRPr="007C1168">
        <w:rPr>
          <w:rFonts w:eastAsia="標楷體"/>
          <w:i/>
          <w:iCs/>
          <w:color w:val="000000"/>
        </w:rPr>
        <w:t>Foreign Affairs</w:t>
      </w:r>
      <w:r w:rsidRPr="007C1168">
        <w:rPr>
          <w:rFonts w:eastAsia="標楷體"/>
          <w:color w:val="000000"/>
        </w:rPr>
        <w:t xml:space="preserve"> (March/April 2012)</w:t>
      </w:r>
    </w:p>
    <w:p w14:paraId="687112AF" w14:textId="77777777" w:rsidR="007C1168" w:rsidRPr="007C1168" w:rsidRDefault="007C1168" w:rsidP="007C1168">
      <w:pPr>
        <w:pStyle w:val="af2"/>
        <w:numPr>
          <w:ilvl w:val="0"/>
          <w:numId w:val="37"/>
        </w:numPr>
        <w:spacing w:line="440" w:lineRule="exact"/>
      </w:pPr>
      <w:r w:rsidRPr="007C1168">
        <w:rPr>
          <w:rFonts w:hint="eastAsia"/>
        </w:rPr>
        <w:t xml:space="preserve">John </w:t>
      </w:r>
      <w:r w:rsidRPr="007C1168">
        <w:t xml:space="preserve">Mearsheimer, 2021/11-12. “The Inevitable Rivalry: America, China, and the Tragedy of Great-Power Politics,” </w:t>
      </w:r>
      <w:r w:rsidRPr="007C1168">
        <w:rPr>
          <w:i/>
          <w:iCs/>
        </w:rPr>
        <w:t>Foreign Affairs</w:t>
      </w:r>
      <w:r w:rsidRPr="007C1168">
        <w:t>, Vol .100, No. 6, &lt;https://www.foreignaffairs.com/articles/</w:t>
      </w:r>
    </w:p>
    <w:p w14:paraId="54E6A727" w14:textId="77777777" w:rsidR="007C1168" w:rsidRPr="007C1168" w:rsidRDefault="007C1168" w:rsidP="007C1168">
      <w:pPr>
        <w:pStyle w:val="af2"/>
        <w:numPr>
          <w:ilvl w:val="1"/>
          <w:numId w:val="37"/>
        </w:numPr>
        <w:spacing w:line="440" w:lineRule="exact"/>
      </w:pPr>
      <w:proofErr w:type="spellStart"/>
      <w:r w:rsidRPr="007C1168">
        <w:t>china</w:t>
      </w:r>
      <w:proofErr w:type="spellEnd"/>
      <w:r w:rsidRPr="007C1168">
        <w:t>/2021-10-19/inevitable-rivalry-cold-war&gt;.</w:t>
      </w:r>
    </w:p>
    <w:p w14:paraId="2FA76C5E"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 xml:space="preserve">Joseph </w:t>
      </w:r>
      <w:proofErr w:type="gramStart"/>
      <w:r w:rsidRPr="007C1168">
        <w:rPr>
          <w:rFonts w:eastAsia="標楷體"/>
          <w:color w:val="000000"/>
        </w:rPr>
        <w:t>S</w:t>
      </w:r>
      <w:r w:rsidRPr="007C1168">
        <w:rPr>
          <w:rFonts w:eastAsia="標楷體" w:hint="eastAsia"/>
          <w:color w:val="000000"/>
        </w:rPr>
        <w:t xml:space="preserve"> </w:t>
      </w:r>
      <w:r w:rsidRPr="007C1168">
        <w:rPr>
          <w:rFonts w:eastAsia="標楷體"/>
          <w:color w:val="000000"/>
        </w:rPr>
        <w:t>.Nye</w:t>
      </w:r>
      <w:proofErr w:type="gramEnd"/>
      <w:r w:rsidRPr="007C1168">
        <w:rPr>
          <w:rFonts w:eastAsia="標楷體"/>
          <w:color w:val="000000"/>
        </w:rPr>
        <w:t xml:space="preserve">, 2017/1-2. “Will the Liberal Order Survive? The History of an Idea,” </w:t>
      </w:r>
      <w:r w:rsidRPr="007C1168">
        <w:rPr>
          <w:rFonts w:eastAsia="標楷體"/>
          <w:i/>
          <w:iCs/>
          <w:color w:val="000000"/>
        </w:rPr>
        <w:t>Foreign Affairs</w:t>
      </w:r>
      <w:r w:rsidRPr="007C1168">
        <w:rPr>
          <w:rFonts w:eastAsia="標楷體"/>
          <w:color w:val="000000"/>
        </w:rPr>
        <w:t>, Vol. 96, No.1, pp, 10-16.</w:t>
      </w:r>
    </w:p>
    <w:p w14:paraId="44F52CE3"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 xml:space="preserve">Bonnie S. Glaser, Jessica Chen Weiss, and Thomas J. Christensen, “Taiwan and the True Sources of Deterrence: Why America Must Reassure, Not Just Threaten, China,” </w:t>
      </w:r>
      <w:r w:rsidRPr="007C1168">
        <w:rPr>
          <w:rFonts w:eastAsia="標楷體"/>
          <w:i/>
          <w:iCs/>
          <w:color w:val="000000"/>
        </w:rPr>
        <w:t>Foreign Affairs</w:t>
      </w:r>
      <w:r w:rsidRPr="007C1168">
        <w:rPr>
          <w:rFonts w:eastAsia="標楷體"/>
          <w:color w:val="000000"/>
        </w:rPr>
        <w:t>, November 30, 2023, (https://www.foreignaffairs.com/taiwan/taiwan-china-true-sources-deterrence)</w:t>
      </w:r>
    </w:p>
    <w:p w14:paraId="0CC7D909"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 xml:space="preserve">Kurt M. Campbell and Rush Doshi, </w:t>
      </w:r>
      <w:proofErr w:type="gramStart"/>
      <w:r w:rsidRPr="007C1168">
        <w:rPr>
          <w:rFonts w:eastAsia="標楷體"/>
          <w:color w:val="000000"/>
        </w:rPr>
        <w:t>“ How</w:t>
      </w:r>
      <w:proofErr w:type="gramEnd"/>
      <w:r w:rsidRPr="007C1168">
        <w:rPr>
          <w:rFonts w:eastAsia="標楷體"/>
          <w:color w:val="000000"/>
        </w:rPr>
        <w:t xml:space="preserve"> America Can Shore Up Asian Order: A Strategy for Restoring Balance and Legitimacy,”</w:t>
      </w:r>
      <w:r w:rsidRPr="007C1168">
        <w:rPr>
          <w:rFonts w:eastAsia="標楷體"/>
          <w:i/>
          <w:iCs/>
          <w:color w:val="000000"/>
        </w:rPr>
        <w:t xml:space="preserve"> Foreign Affairs </w:t>
      </w:r>
      <w:r w:rsidRPr="007C1168">
        <w:rPr>
          <w:rFonts w:eastAsia="標楷體"/>
          <w:color w:val="000000"/>
        </w:rPr>
        <w:t xml:space="preserve">(January 2021), </w:t>
      </w:r>
      <w:r w:rsidRPr="007C1168">
        <w:rPr>
          <w:rFonts w:eastAsia="標楷體" w:hint="eastAsia"/>
          <w:color w:val="000000"/>
        </w:rPr>
        <w:t>&lt;</w:t>
      </w:r>
      <w:r w:rsidRPr="007C1168">
        <w:rPr>
          <w:rFonts w:eastAsia="標楷體"/>
          <w:color w:val="000000"/>
        </w:rPr>
        <w:t>https://www.foreignaffairs.com/articles/united-states/2021-01-12/how-america-can-shore-asian-order</w:t>
      </w:r>
      <w:r w:rsidRPr="007C1168">
        <w:rPr>
          <w:rFonts w:eastAsia="標楷體" w:hint="eastAsia"/>
          <w:color w:val="000000"/>
        </w:rPr>
        <w:t>&gt;</w:t>
      </w:r>
    </w:p>
    <w:p w14:paraId="69DDD634"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 xml:space="preserve">Kurt M. Campbell and Jake Sullivan “Competition without Catastrophe: How America Can Both Challenge and Coexist with China?” </w:t>
      </w:r>
      <w:r w:rsidRPr="007C1168">
        <w:rPr>
          <w:rFonts w:eastAsia="標楷體"/>
          <w:i/>
          <w:iCs/>
          <w:color w:val="000000"/>
        </w:rPr>
        <w:t>Foreign Affairs</w:t>
      </w:r>
      <w:r w:rsidRPr="007C1168">
        <w:rPr>
          <w:rFonts w:eastAsia="標楷體"/>
          <w:color w:val="000000"/>
        </w:rPr>
        <w:t>, Vol. 98, No. 5 (September/October 2019), pp. 96-110.</w:t>
      </w:r>
    </w:p>
    <w:p w14:paraId="7E6F81F9"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 xml:space="preserve">Stewart M. Patrick, “Trump and the World Order: The Return of Self-Help,” </w:t>
      </w:r>
      <w:r w:rsidRPr="007C1168">
        <w:rPr>
          <w:rFonts w:eastAsia="標楷體"/>
          <w:i/>
          <w:iCs/>
          <w:color w:val="000000"/>
        </w:rPr>
        <w:t>Foreign Affairs</w:t>
      </w:r>
      <w:r w:rsidRPr="007C1168">
        <w:rPr>
          <w:rFonts w:eastAsia="標楷體"/>
          <w:color w:val="000000"/>
        </w:rPr>
        <w:t xml:space="preserve"> (March/April 2017)</w:t>
      </w:r>
    </w:p>
    <w:p w14:paraId="16DA1BAE" w14:textId="77777777" w:rsidR="007C1168" w:rsidRPr="007C1168" w:rsidRDefault="007C1168" w:rsidP="007C1168">
      <w:pPr>
        <w:pStyle w:val="af2"/>
        <w:numPr>
          <w:ilvl w:val="0"/>
          <w:numId w:val="37"/>
        </w:numPr>
        <w:spacing w:line="440" w:lineRule="exact"/>
        <w:rPr>
          <w:rFonts w:eastAsia="標楷體"/>
          <w:color w:val="000000"/>
        </w:rPr>
      </w:pPr>
      <w:r w:rsidRPr="007C1168">
        <w:rPr>
          <w:rFonts w:eastAsia="標楷體"/>
          <w:color w:val="000000"/>
        </w:rPr>
        <w:t>Richard Fontaine, “The Trump-Biden-Trump Foreign Policy</w:t>
      </w:r>
    </w:p>
    <w:p w14:paraId="48649D2E" w14:textId="77777777" w:rsidR="007C1168" w:rsidRPr="007C1168" w:rsidRDefault="007C1168" w:rsidP="007C1168">
      <w:pPr>
        <w:spacing w:line="440" w:lineRule="exact"/>
        <w:ind w:left="480" w:hangingChars="200" w:hanging="480"/>
        <w:rPr>
          <w:rFonts w:eastAsia="標楷體"/>
          <w:color w:val="000000"/>
        </w:rPr>
      </w:pPr>
      <w:r w:rsidRPr="007C1168">
        <w:rPr>
          <w:rFonts w:eastAsia="標楷體" w:hint="eastAsia"/>
          <w:color w:val="000000"/>
        </w:rPr>
        <w:t xml:space="preserve">    </w:t>
      </w:r>
      <w:r w:rsidRPr="007C1168">
        <w:rPr>
          <w:rFonts w:eastAsia="標楷體"/>
          <w:color w:val="000000"/>
        </w:rPr>
        <w:t xml:space="preserve">American Strategy’s Strange Continuity,” </w:t>
      </w:r>
      <w:r w:rsidRPr="007C1168">
        <w:rPr>
          <w:rFonts w:eastAsia="標楷體"/>
          <w:i/>
          <w:iCs/>
          <w:color w:val="000000"/>
        </w:rPr>
        <w:t>Foreign Affairs</w:t>
      </w:r>
      <w:r w:rsidRPr="007C1168">
        <w:rPr>
          <w:rFonts w:eastAsia="標楷體"/>
          <w:color w:val="000000"/>
        </w:rPr>
        <w:t>, January 20, 2025, (https://www.foreignaffairs.com/trump-biden-trump-foreign-policy)</w:t>
      </w:r>
    </w:p>
    <w:p w14:paraId="50F3F49A" w14:textId="77777777" w:rsidR="00B71EE5" w:rsidRPr="007C1168" w:rsidRDefault="00B71EE5" w:rsidP="00810DEF">
      <w:pPr>
        <w:rPr>
          <w:rFonts w:ascii="標楷體" w:eastAsia="標楷體" w:hAnsi="標楷體"/>
          <w:b/>
          <w:bCs/>
        </w:rPr>
      </w:pPr>
    </w:p>
    <w:p w14:paraId="13D8F7C0" w14:textId="190B9364" w:rsidR="0080337C" w:rsidRPr="007C1168" w:rsidRDefault="0080337C" w:rsidP="0080337C">
      <w:pPr>
        <w:pStyle w:val="a8"/>
        <w:jc w:val="left"/>
        <w:rPr>
          <w:szCs w:val="24"/>
          <w:lang w:eastAsia="zh-TW"/>
        </w:rPr>
      </w:pPr>
      <w:r w:rsidRPr="007C1168">
        <w:rPr>
          <w:rFonts w:hAnsi="新細明體" w:hint="eastAsia"/>
          <w:szCs w:val="24"/>
          <w:lang w:eastAsia="zh-TW"/>
        </w:rPr>
        <w:t>陳國華老師</w:t>
      </w:r>
      <w:r w:rsidRPr="007C1168">
        <w:rPr>
          <w:rFonts w:hAnsi="新細明體"/>
          <w:szCs w:val="24"/>
          <w:lang w:eastAsia="zh-TW"/>
        </w:rPr>
        <w:t>全球化專題書單</w:t>
      </w:r>
    </w:p>
    <w:p w14:paraId="05A53C8C" w14:textId="77777777" w:rsidR="0080337C" w:rsidRPr="007C1168" w:rsidRDefault="0080337C" w:rsidP="0080337C">
      <w:r w:rsidRPr="007C1168">
        <w:rPr>
          <w:bCs/>
        </w:rPr>
        <w:t xml:space="preserve">1. Waters, Malcolm. 2002. </w:t>
      </w:r>
      <w:r w:rsidRPr="007C1168">
        <w:rPr>
          <w:bCs/>
          <w:i/>
          <w:iCs/>
        </w:rPr>
        <w:t>Globalization.</w:t>
      </w:r>
      <w:r w:rsidRPr="007C1168">
        <w:t xml:space="preserve"> (New York: Routledge).  </w:t>
      </w:r>
    </w:p>
    <w:p w14:paraId="2F107863" w14:textId="77777777" w:rsidR="0080337C" w:rsidRPr="007C1168" w:rsidRDefault="0080337C" w:rsidP="0080337C">
      <w:pPr>
        <w:ind w:left="180" w:hangingChars="75" w:hanging="180"/>
      </w:pPr>
      <w:r w:rsidRPr="007C1168">
        <w:t xml:space="preserve">2. </w:t>
      </w:r>
      <w:r w:rsidRPr="007C1168">
        <w:rPr>
          <w:rFonts w:hint="eastAsia"/>
        </w:rPr>
        <w:t>St</w:t>
      </w:r>
      <w:r w:rsidRPr="007C1168">
        <w:t xml:space="preserve">eger, Manfred B., 2020. </w:t>
      </w:r>
      <w:r w:rsidRPr="007C1168">
        <w:rPr>
          <w:i/>
          <w:iCs/>
        </w:rPr>
        <w:t xml:space="preserve">Globalization: A </w:t>
      </w:r>
      <w:r w:rsidRPr="007C1168">
        <w:rPr>
          <w:rFonts w:hint="eastAsia"/>
          <w:i/>
          <w:iCs/>
        </w:rPr>
        <w:t>V</w:t>
      </w:r>
      <w:r w:rsidRPr="007C1168">
        <w:rPr>
          <w:i/>
          <w:iCs/>
        </w:rPr>
        <w:t>ery Short Introduction.</w:t>
      </w:r>
      <w:r w:rsidRPr="007C1168">
        <w:t xml:space="preserve"> </w:t>
      </w:r>
    </w:p>
    <w:p w14:paraId="25E74A47" w14:textId="77777777" w:rsidR="0080337C" w:rsidRPr="007C1168" w:rsidRDefault="0080337C" w:rsidP="0080337C">
      <w:pPr>
        <w:ind w:left="600" w:hangingChars="250" w:hanging="600"/>
      </w:pPr>
      <w:r w:rsidRPr="007C1168">
        <w:lastRenderedPageBreak/>
        <w:t xml:space="preserve">3. </w:t>
      </w:r>
      <w:r w:rsidRPr="007C1168">
        <w:rPr>
          <w:rFonts w:hint="eastAsia"/>
        </w:rPr>
        <w:t xml:space="preserve">Jones, Andrew. 2010. </w:t>
      </w:r>
      <w:r w:rsidRPr="007C1168">
        <w:rPr>
          <w:rFonts w:hint="eastAsia"/>
          <w:i/>
        </w:rPr>
        <w:t>Globalization: Key Thinkers.</w:t>
      </w:r>
    </w:p>
    <w:p w14:paraId="3519573E" w14:textId="77777777" w:rsidR="0080337C" w:rsidRPr="007C1168" w:rsidRDefault="0080337C" w:rsidP="0080337C">
      <w:pPr>
        <w:tabs>
          <w:tab w:val="left" w:pos="720"/>
        </w:tabs>
        <w:ind w:left="660" w:hangingChars="275" w:hanging="660"/>
      </w:pPr>
      <w:r w:rsidRPr="007C1168">
        <w:t xml:space="preserve">4. </w:t>
      </w:r>
      <w:r w:rsidRPr="007C1168">
        <w:rPr>
          <w:rFonts w:hint="eastAsia"/>
        </w:rPr>
        <w:t xml:space="preserve">Ritzer, George and Zeynep Atalay, 2010, </w:t>
      </w:r>
      <w:r w:rsidRPr="007C1168">
        <w:rPr>
          <w:rFonts w:hint="eastAsia"/>
          <w:i/>
        </w:rPr>
        <w:t>Readings in Globalization</w:t>
      </w:r>
      <w:r w:rsidRPr="007C1168">
        <w:rPr>
          <w:rFonts w:hint="eastAsia"/>
        </w:rPr>
        <w:t>.</w:t>
      </w:r>
    </w:p>
    <w:p w14:paraId="2834AA02" w14:textId="77777777" w:rsidR="0080337C" w:rsidRPr="007C1168" w:rsidRDefault="0080337C" w:rsidP="0080337C">
      <w:pPr>
        <w:ind w:left="600" w:hangingChars="250" w:hanging="600"/>
      </w:pPr>
      <w:r w:rsidRPr="007C1168">
        <w:t xml:space="preserve">5. </w:t>
      </w:r>
      <w:r w:rsidRPr="007C1168">
        <w:rPr>
          <w:rFonts w:hint="eastAsia"/>
        </w:rPr>
        <w:t xml:space="preserve">Fabbrini, Sergio and Raffaele Marchetti. 2017. </w:t>
      </w:r>
      <w:r w:rsidRPr="007C1168">
        <w:rPr>
          <w:rFonts w:hint="eastAsia"/>
          <w:i/>
        </w:rPr>
        <w:t>Still a Western World?</w:t>
      </w:r>
    </w:p>
    <w:p w14:paraId="076AE952" w14:textId="77777777" w:rsidR="0080337C" w:rsidRPr="007C1168" w:rsidRDefault="0080337C" w:rsidP="0080337C">
      <w:pPr>
        <w:tabs>
          <w:tab w:val="left" w:pos="720"/>
        </w:tabs>
        <w:ind w:left="540" w:hangingChars="225" w:hanging="540"/>
      </w:pPr>
      <w:r w:rsidRPr="007C1168">
        <w:t xml:space="preserve">6. </w:t>
      </w:r>
      <w:r w:rsidRPr="007C1168">
        <w:rPr>
          <w:rFonts w:hint="eastAsia"/>
        </w:rPr>
        <w:t>貝克</w:t>
      </w:r>
      <w:r w:rsidRPr="007C1168">
        <w:rPr>
          <w:rFonts w:hint="eastAsia"/>
        </w:rPr>
        <w:t>(Ulrich Beck</w:t>
      </w:r>
      <w:proofErr w:type="gramStart"/>
      <w:r w:rsidRPr="007C1168">
        <w:rPr>
          <w:rFonts w:hint="eastAsia"/>
        </w:rPr>
        <w:t>)</w:t>
      </w:r>
      <w:r w:rsidRPr="007C1168">
        <w:rPr>
          <w:rFonts w:hint="eastAsia"/>
        </w:rPr>
        <w:t>著</w:t>
      </w:r>
      <w:proofErr w:type="gramEnd"/>
      <w:r w:rsidRPr="007C1168">
        <w:rPr>
          <w:rFonts w:hint="eastAsia"/>
        </w:rPr>
        <w:t>，孫治本譯，</w:t>
      </w:r>
      <w:bookmarkStart w:id="0" w:name="_Hlk195613760"/>
      <w:r w:rsidRPr="007C1168">
        <w:rPr>
          <w:rFonts w:ascii="新細明體" w:hAnsi="新細明體" w:hint="eastAsia"/>
        </w:rPr>
        <w:t>《</w:t>
      </w:r>
      <w:bookmarkEnd w:id="0"/>
      <w:r w:rsidRPr="007C1168">
        <w:rPr>
          <w:rFonts w:ascii="新細明體" w:hAnsi="新細明體" w:hint="eastAsia"/>
        </w:rPr>
        <w:t>全球化危機</w:t>
      </w:r>
      <w:bookmarkStart w:id="1" w:name="_Hlk195613798"/>
      <w:r w:rsidRPr="007C1168">
        <w:rPr>
          <w:rFonts w:ascii="新細明體" w:hAnsi="新細明體" w:hint="eastAsia"/>
        </w:rPr>
        <w:t>》</w:t>
      </w:r>
      <w:bookmarkEnd w:id="1"/>
      <w:r w:rsidRPr="007C1168">
        <w:rPr>
          <w:rFonts w:ascii="新細明體" w:hAnsi="新細明體" w:hint="eastAsia"/>
        </w:rPr>
        <w:t>，台灣商務印書館。</w:t>
      </w:r>
    </w:p>
    <w:p w14:paraId="2B85930E" w14:textId="77777777" w:rsidR="0080337C" w:rsidRPr="007C1168" w:rsidRDefault="0080337C" w:rsidP="0080337C">
      <w:pPr>
        <w:ind w:left="540" w:hangingChars="225" w:hanging="540"/>
        <w:rPr>
          <w:rFonts w:eastAsia="標楷體"/>
          <w:b/>
        </w:rPr>
      </w:pPr>
      <w:r w:rsidRPr="007C1168">
        <w:t xml:space="preserve">7. Harari, Yuval Noah. </w:t>
      </w:r>
      <w:r w:rsidRPr="007C1168">
        <w:rPr>
          <w:rFonts w:hint="eastAsia"/>
        </w:rPr>
        <w:t>20</w:t>
      </w:r>
      <w:r w:rsidRPr="007C1168">
        <w:t>20</w:t>
      </w:r>
      <w:r w:rsidRPr="007C1168">
        <w:rPr>
          <w:rFonts w:hint="eastAsia"/>
        </w:rPr>
        <w:t>.</w:t>
      </w:r>
      <w:r w:rsidRPr="007C1168">
        <w:rPr>
          <w:rFonts w:ascii="新細明體" w:hAnsi="新細明體" w:hint="eastAsia"/>
        </w:rPr>
        <w:t>《2</w:t>
      </w:r>
      <w:r w:rsidRPr="007C1168">
        <w:rPr>
          <w:rFonts w:ascii="新細明體" w:hAnsi="新細明體"/>
        </w:rPr>
        <w:t>1</w:t>
      </w:r>
      <w:r w:rsidRPr="007C1168">
        <w:rPr>
          <w:rFonts w:ascii="新細明體" w:hAnsi="新細明體" w:hint="eastAsia"/>
        </w:rPr>
        <w:t>世紀的21堂課》，天下文化。</w:t>
      </w:r>
    </w:p>
    <w:p w14:paraId="3E6756A1" w14:textId="77777777" w:rsidR="0080337C" w:rsidRPr="007C1168" w:rsidRDefault="0080337C" w:rsidP="0080337C">
      <w:pPr>
        <w:ind w:left="480" w:hangingChars="200" w:hanging="480"/>
      </w:pPr>
      <w:r w:rsidRPr="007C1168">
        <w:t>8. Ritzer, George</w:t>
      </w:r>
      <w:r w:rsidRPr="007C1168">
        <w:rPr>
          <w:rFonts w:hint="eastAsia"/>
        </w:rPr>
        <w:t>,</w:t>
      </w:r>
      <w:r w:rsidRPr="007C1168">
        <w:t xml:space="preserve"> 2004</w:t>
      </w:r>
      <w:r w:rsidRPr="007C1168">
        <w:t>，</w:t>
      </w:r>
      <w:r w:rsidRPr="007C1168">
        <w:rPr>
          <w:i/>
          <w:iCs/>
        </w:rPr>
        <w:t xml:space="preserve">The Globalization of Nothing, </w:t>
      </w:r>
      <w:r w:rsidRPr="007C1168">
        <w:rPr>
          <w:iCs/>
        </w:rPr>
        <w:t>Pine Forge</w:t>
      </w:r>
      <w:r w:rsidRPr="007C1168">
        <w:rPr>
          <w:i/>
          <w:iCs/>
        </w:rPr>
        <w:t>.</w:t>
      </w:r>
      <w:r w:rsidRPr="007C1168">
        <w:rPr>
          <w:iCs/>
        </w:rPr>
        <w:t xml:space="preserve"> </w:t>
      </w:r>
      <w:r w:rsidRPr="007C1168">
        <w:rPr>
          <w:iCs/>
        </w:rPr>
        <w:t>王志弘譯，</w:t>
      </w:r>
      <w:r w:rsidRPr="007C1168">
        <w:t>《反思全球化》。</w:t>
      </w:r>
    </w:p>
    <w:p w14:paraId="1D733076" w14:textId="77777777" w:rsidR="0080337C" w:rsidRPr="007C1168" w:rsidRDefault="0080337C" w:rsidP="0080337C">
      <w:pPr>
        <w:ind w:left="480" w:hangingChars="200" w:hanging="480"/>
        <w:rPr>
          <w:bCs/>
        </w:rPr>
      </w:pPr>
      <w:r w:rsidRPr="007C1168">
        <w:rPr>
          <w:bCs/>
        </w:rPr>
        <w:t xml:space="preserve">9. </w:t>
      </w:r>
      <w:r w:rsidRPr="007C1168">
        <w:rPr>
          <w:rFonts w:hint="eastAsia"/>
          <w:bCs/>
        </w:rPr>
        <w:t>R</w:t>
      </w:r>
      <w:r w:rsidRPr="007C1168">
        <w:rPr>
          <w:bCs/>
        </w:rPr>
        <w:t xml:space="preserve">osling, Hans. (2018). </w:t>
      </w:r>
      <w:proofErr w:type="spellStart"/>
      <w:r w:rsidRPr="007C1168">
        <w:rPr>
          <w:bCs/>
          <w:i/>
        </w:rPr>
        <w:t>Factfulness</w:t>
      </w:r>
      <w:proofErr w:type="spellEnd"/>
      <w:r w:rsidRPr="007C1168">
        <w:rPr>
          <w:bCs/>
          <w:i/>
        </w:rPr>
        <w:t>.</w:t>
      </w:r>
      <w:r w:rsidRPr="007C1168">
        <w:rPr>
          <w:bCs/>
        </w:rPr>
        <w:t xml:space="preserve"> </w:t>
      </w:r>
      <w:r w:rsidRPr="007C1168">
        <w:rPr>
          <w:rFonts w:hint="eastAsia"/>
          <w:bCs/>
        </w:rPr>
        <w:t>先覺出版。</w:t>
      </w:r>
    </w:p>
    <w:p w14:paraId="6716EDC4" w14:textId="77777777" w:rsidR="0080337C" w:rsidRPr="007C1168" w:rsidRDefault="0080337C" w:rsidP="0080337C">
      <w:pPr>
        <w:ind w:left="480" w:hangingChars="200" w:hanging="480"/>
        <w:rPr>
          <w:bCs/>
        </w:rPr>
      </w:pPr>
      <w:r w:rsidRPr="007C1168">
        <w:rPr>
          <w:bCs/>
        </w:rPr>
        <w:t xml:space="preserve">10. Sachs, J. 2001. “The Strategic Significance of Global Inequality,” </w:t>
      </w:r>
      <w:r w:rsidRPr="007C1168">
        <w:rPr>
          <w:bCs/>
          <w:i/>
        </w:rPr>
        <w:t xml:space="preserve">The Washington Quarterly, </w:t>
      </w:r>
      <w:r w:rsidRPr="007C1168">
        <w:rPr>
          <w:bCs/>
        </w:rPr>
        <w:t>24(3): 187-198.</w:t>
      </w:r>
    </w:p>
    <w:p w14:paraId="0A1CF468" w14:textId="77777777" w:rsidR="0080337C" w:rsidRPr="007C1168" w:rsidRDefault="0080337C" w:rsidP="00810DEF">
      <w:pPr>
        <w:rPr>
          <w:rFonts w:ascii="標楷體" w:eastAsia="標楷體" w:hAnsi="標楷體"/>
          <w:b/>
          <w:bCs/>
        </w:rPr>
      </w:pPr>
    </w:p>
    <w:p w14:paraId="2A6C5B8D" w14:textId="4062676A" w:rsidR="00304E83" w:rsidRPr="007C1168" w:rsidRDefault="00304E83" w:rsidP="00304E83">
      <w:pPr>
        <w:rPr>
          <w:b/>
          <w:bCs/>
        </w:rPr>
      </w:pPr>
      <w:r w:rsidRPr="007C1168">
        <w:rPr>
          <w:rFonts w:hint="eastAsia"/>
          <w:b/>
          <w:bCs/>
        </w:rPr>
        <w:t>馬</w:t>
      </w:r>
      <w:proofErr w:type="gramStart"/>
      <w:r w:rsidRPr="007C1168">
        <w:rPr>
          <w:rFonts w:hint="eastAsia"/>
          <w:b/>
          <w:bCs/>
        </w:rPr>
        <w:t>準</w:t>
      </w:r>
      <w:proofErr w:type="gramEnd"/>
      <w:r w:rsidRPr="007C1168">
        <w:rPr>
          <w:rFonts w:hint="eastAsia"/>
          <w:b/>
          <w:bCs/>
        </w:rPr>
        <w:t>威老師書單</w:t>
      </w:r>
    </w:p>
    <w:p w14:paraId="1A010246" w14:textId="77777777" w:rsidR="00304E83" w:rsidRPr="007C1168" w:rsidRDefault="00304E83" w:rsidP="00304E83">
      <w:pPr>
        <w:pStyle w:val="af2"/>
        <w:numPr>
          <w:ilvl w:val="0"/>
          <w:numId w:val="34"/>
        </w:numPr>
        <w:jc w:val="both"/>
      </w:pPr>
      <w:r w:rsidRPr="007C1168">
        <w:t xml:space="preserve">Henry Kissinger, Diplomacy, New </w:t>
      </w:r>
      <w:proofErr w:type="gramStart"/>
      <w:r w:rsidRPr="007C1168">
        <w:t>York :</w:t>
      </w:r>
      <w:proofErr w:type="gramEnd"/>
      <w:r w:rsidRPr="007C1168">
        <w:t xml:space="preserve"> Simon &amp; Schuster, 1994.</w:t>
      </w:r>
    </w:p>
    <w:p w14:paraId="33C0E6EF" w14:textId="77777777" w:rsidR="00304E83" w:rsidRPr="007C1168" w:rsidRDefault="00304E83" w:rsidP="00304E83">
      <w:pPr>
        <w:pStyle w:val="af2"/>
        <w:numPr>
          <w:ilvl w:val="0"/>
          <w:numId w:val="34"/>
        </w:numPr>
        <w:jc w:val="both"/>
      </w:pPr>
      <w:r w:rsidRPr="007C1168">
        <w:t xml:space="preserve">Rush Doshi, The Long Game: China’s Grand Strategy to Displace American Order, New York, </w:t>
      </w:r>
      <w:proofErr w:type="gramStart"/>
      <w:r w:rsidRPr="007C1168">
        <w:t>NY :</w:t>
      </w:r>
      <w:proofErr w:type="gramEnd"/>
      <w:r w:rsidRPr="007C1168">
        <w:t xml:space="preserve"> Oxford University Press, 2021.</w:t>
      </w:r>
    </w:p>
    <w:p w14:paraId="0A683ED0" w14:textId="77777777" w:rsidR="00304E83" w:rsidRPr="007C1168" w:rsidRDefault="00304E83" w:rsidP="00304E83">
      <w:pPr>
        <w:pStyle w:val="af2"/>
        <w:numPr>
          <w:ilvl w:val="0"/>
          <w:numId w:val="34"/>
        </w:numPr>
        <w:jc w:val="both"/>
      </w:pPr>
      <w:r w:rsidRPr="007C1168">
        <w:t>Josh Rogin, Chaos Under Heaven: Trump, Xi, and the Battle for the Twenty-First Century, Boston: Houghton Mifflin, 2021.</w:t>
      </w:r>
    </w:p>
    <w:p w14:paraId="5C3E58D3" w14:textId="77777777" w:rsidR="00304E83" w:rsidRPr="007C1168" w:rsidRDefault="00304E83" w:rsidP="00304E83">
      <w:pPr>
        <w:pStyle w:val="af2"/>
        <w:numPr>
          <w:ilvl w:val="0"/>
          <w:numId w:val="34"/>
        </w:numPr>
        <w:jc w:val="both"/>
      </w:pPr>
      <w:r w:rsidRPr="007C1168">
        <w:t xml:space="preserve">Peter Martin, China’s Civilian Army: The Making of Wolf Warrior Diplomacy, New </w:t>
      </w:r>
      <w:proofErr w:type="gramStart"/>
      <w:r w:rsidRPr="007C1168">
        <w:t>York :</w:t>
      </w:r>
      <w:proofErr w:type="gramEnd"/>
      <w:r w:rsidRPr="007C1168">
        <w:t xml:space="preserve"> Oxford University Press, 2021.</w:t>
      </w:r>
    </w:p>
    <w:p w14:paraId="5EE27762" w14:textId="77777777" w:rsidR="00304E83" w:rsidRPr="007C1168" w:rsidRDefault="00304E83" w:rsidP="00304E83">
      <w:pPr>
        <w:pStyle w:val="af2"/>
        <w:numPr>
          <w:ilvl w:val="0"/>
          <w:numId w:val="34"/>
        </w:numPr>
        <w:jc w:val="both"/>
      </w:pPr>
      <w:r w:rsidRPr="007C1168">
        <w:t>David Shambaugh, Where Great Powers Meet: America and China in Southeast Asia, Oxford University Press, 2020.</w:t>
      </w:r>
    </w:p>
    <w:p w14:paraId="310AD78C" w14:textId="77777777" w:rsidR="00304E83" w:rsidRPr="007C1168" w:rsidRDefault="00304E83" w:rsidP="00304E83">
      <w:pPr>
        <w:pStyle w:val="af2"/>
        <w:numPr>
          <w:ilvl w:val="0"/>
          <w:numId w:val="34"/>
        </w:numPr>
        <w:jc w:val="both"/>
      </w:pPr>
      <w:r w:rsidRPr="007C1168">
        <w:t>Rory Medcalf, Contest for the Indo-Pacific: Why China Won’t Map the Future, La Trobe University Press, 2020.</w:t>
      </w:r>
    </w:p>
    <w:p w14:paraId="07FBF3C0" w14:textId="77777777" w:rsidR="00304E83" w:rsidRPr="007C1168" w:rsidRDefault="00304E83" w:rsidP="00304E83">
      <w:pPr>
        <w:pStyle w:val="af2"/>
        <w:numPr>
          <w:ilvl w:val="0"/>
          <w:numId w:val="34"/>
        </w:numPr>
        <w:jc w:val="both"/>
      </w:pPr>
      <w:proofErr w:type="gramStart"/>
      <w:r w:rsidRPr="007C1168">
        <w:rPr>
          <w:rFonts w:hint="eastAsia"/>
        </w:rPr>
        <w:t>楊公素</w:t>
      </w:r>
      <w:proofErr w:type="gramEnd"/>
      <w:r w:rsidRPr="007C1168">
        <w:rPr>
          <w:rFonts w:hint="eastAsia"/>
        </w:rPr>
        <w:t>、張植榮，《當代中國外交理論與實踐》，北京：北京大學出版社，</w:t>
      </w:r>
      <w:r w:rsidRPr="007C1168">
        <w:rPr>
          <w:rFonts w:hint="eastAsia"/>
        </w:rPr>
        <w:t>2009</w:t>
      </w:r>
      <w:r w:rsidRPr="007C1168">
        <w:rPr>
          <w:rFonts w:hint="eastAsia"/>
        </w:rPr>
        <w:t>。</w:t>
      </w:r>
    </w:p>
    <w:p w14:paraId="67C2B0B7" w14:textId="77777777" w:rsidR="00304E83" w:rsidRPr="007C1168" w:rsidRDefault="00304E83" w:rsidP="00304E83">
      <w:pPr>
        <w:pStyle w:val="af2"/>
        <w:numPr>
          <w:ilvl w:val="0"/>
          <w:numId w:val="34"/>
        </w:numPr>
        <w:jc w:val="both"/>
      </w:pPr>
      <w:r w:rsidRPr="007C1168">
        <w:rPr>
          <w:rFonts w:hint="eastAsia"/>
        </w:rPr>
        <w:t>施正權，</w:t>
      </w:r>
      <w:proofErr w:type="gramStart"/>
      <w:r w:rsidRPr="007C1168">
        <w:rPr>
          <w:rFonts w:hint="eastAsia"/>
        </w:rPr>
        <w:t>〈</w:t>
      </w:r>
      <w:proofErr w:type="gramEnd"/>
      <w:r w:rsidRPr="007C1168">
        <w:rPr>
          <w:rFonts w:hint="eastAsia"/>
        </w:rPr>
        <w:t>從比較戰略文化看戰爭與和平：以美國和中共為例</w:t>
      </w:r>
      <w:proofErr w:type="gramStart"/>
      <w:r w:rsidRPr="007C1168">
        <w:rPr>
          <w:rFonts w:hint="eastAsia"/>
        </w:rPr>
        <w:t>〉</w:t>
      </w:r>
      <w:proofErr w:type="gramEnd"/>
      <w:r w:rsidRPr="007C1168">
        <w:rPr>
          <w:rFonts w:hint="eastAsia"/>
        </w:rPr>
        <w:t>，《哲學與文化》，第</w:t>
      </w:r>
      <w:r w:rsidRPr="007C1168">
        <w:rPr>
          <w:rFonts w:hint="eastAsia"/>
        </w:rPr>
        <w:t>31</w:t>
      </w:r>
      <w:r w:rsidRPr="007C1168">
        <w:rPr>
          <w:rFonts w:hint="eastAsia"/>
        </w:rPr>
        <w:t>卷第</w:t>
      </w:r>
      <w:r w:rsidRPr="007C1168">
        <w:rPr>
          <w:rFonts w:hint="eastAsia"/>
        </w:rPr>
        <w:t>4</w:t>
      </w:r>
      <w:r w:rsidRPr="007C1168">
        <w:rPr>
          <w:rFonts w:hint="eastAsia"/>
        </w:rPr>
        <w:t>期，</w:t>
      </w:r>
      <w:r w:rsidRPr="007C1168">
        <w:rPr>
          <w:rFonts w:hint="eastAsia"/>
        </w:rPr>
        <w:t>2004</w:t>
      </w:r>
      <w:r w:rsidRPr="007C1168">
        <w:rPr>
          <w:rFonts w:hint="eastAsia"/>
        </w:rPr>
        <w:t>年，頁</w:t>
      </w:r>
      <w:r w:rsidRPr="007C1168">
        <w:rPr>
          <w:rFonts w:hint="eastAsia"/>
        </w:rPr>
        <w:t>25-60</w:t>
      </w:r>
      <w:r w:rsidRPr="007C1168">
        <w:rPr>
          <w:rFonts w:hint="eastAsia"/>
        </w:rPr>
        <w:t>。</w:t>
      </w:r>
    </w:p>
    <w:p w14:paraId="33023D84" w14:textId="77777777" w:rsidR="00304E83" w:rsidRPr="007C1168" w:rsidRDefault="00304E83" w:rsidP="00304E83">
      <w:pPr>
        <w:pStyle w:val="af2"/>
        <w:numPr>
          <w:ilvl w:val="0"/>
          <w:numId w:val="34"/>
        </w:numPr>
        <w:jc w:val="both"/>
      </w:pPr>
      <w:r w:rsidRPr="007C1168">
        <w:rPr>
          <w:rFonts w:hint="eastAsia"/>
        </w:rPr>
        <w:t>吳玉山等，</w:t>
      </w:r>
      <w:proofErr w:type="gramStart"/>
      <w:r w:rsidRPr="007C1168">
        <w:rPr>
          <w:rFonts w:hint="eastAsia"/>
        </w:rPr>
        <w:t>《一</w:t>
      </w:r>
      <w:proofErr w:type="gramEnd"/>
      <w:r w:rsidRPr="007C1168">
        <w:rPr>
          <w:rFonts w:hint="eastAsia"/>
        </w:rPr>
        <w:t>個人或一個時代：習近平執政十週年的檢視</w:t>
      </w:r>
      <w:proofErr w:type="gramStart"/>
      <w:r w:rsidRPr="007C1168">
        <w:rPr>
          <w:rFonts w:hint="eastAsia"/>
        </w:rPr>
        <w:t>》</w:t>
      </w:r>
      <w:proofErr w:type="gramEnd"/>
      <w:r w:rsidRPr="007C1168">
        <w:rPr>
          <w:rFonts w:hint="eastAsia"/>
        </w:rPr>
        <w:t>，台北：五南出版社，</w:t>
      </w:r>
      <w:r w:rsidRPr="007C1168">
        <w:rPr>
          <w:rFonts w:hint="eastAsia"/>
        </w:rPr>
        <w:t>2022</w:t>
      </w:r>
      <w:r w:rsidRPr="007C1168">
        <w:rPr>
          <w:rFonts w:hint="eastAsia"/>
        </w:rPr>
        <w:t>年。</w:t>
      </w:r>
    </w:p>
    <w:p w14:paraId="77FEAD0B" w14:textId="77777777" w:rsidR="00304E83" w:rsidRPr="007C1168" w:rsidRDefault="00304E83" w:rsidP="00304E83">
      <w:pPr>
        <w:pStyle w:val="af2"/>
        <w:numPr>
          <w:ilvl w:val="0"/>
          <w:numId w:val="34"/>
        </w:numPr>
        <w:jc w:val="both"/>
      </w:pPr>
      <w:r w:rsidRPr="007C1168">
        <w:rPr>
          <w:rFonts w:hint="eastAsia"/>
        </w:rPr>
        <w:t>蕭督</w:t>
      </w:r>
      <w:proofErr w:type="gramStart"/>
      <w:r w:rsidRPr="007C1168">
        <w:rPr>
          <w:rFonts w:hint="eastAsia"/>
        </w:rPr>
        <w:t>圜</w:t>
      </w:r>
      <w:proofErr w:type="gramEnd"/>
      <w:r w:rsidRPr="007C1168">
        <w:rPr>
          <w:rFonts w:hint="eastAsia"/>
        </w:rPr>
        <w:t>編，《習近平時代的中國大陸研究》，台北：</w:t>
      </w:r>
      <w:proofErr w:type="gramStart"/>
      <w:r w:rsidRPr="007C1168">
        <w:rPr>
          <w:rFonts w:hint="eastAsia"/>
        </w:rPr>
        <w:t>新文京</w:t>
      </w:r>
      <w:proofErr w:type="gramEnd"/>
      <w:r w:rsidRPr="007C1168">
        <w:rPr>
          <w:rFonts w:hint="eastAsia"/>
        </w:rPr>
        <w:t>，</w:t>
      </w:r>
      <w:r w:rsidRPr="007C1168">
        <w:rPr>
          <w:rFonts w:hint="eastAsia"/>
        </w:rPr>
        <w:t>2025</w:t>
      </w:r>
      <w:r w:rsidRPr="007C1168">
        <w:rPr>
          <w:rFonts w:hint="eastAsia"/>
        </w:rPr>
        <w:t>。</w:t>
      </w:r>
    </w:p>
    <w:p w14:paraId="527E33FA" w14:textId="77777777" w:rsidR="004D0C11" w:rsidRPr="007C1168" w:rsidRDefault="004D0C11" w:rsidP="004D0C11">
      <w:pPr>
        <w:pStyle w:val="af2"/>
        <w:ind w:left="480"/>
        <w:jc w:val="both"/>
      </w:pPr>
    </w:p>
    <w:p w14:paraId="1896A18B" w14:textId="77777777" w:rsidR="004D0C11" w:rsidRPr="007C1168" w:rsidRDefault="004D0C11" w:rsidP="004D0C11">
      <w:pPr>
        <w:pStyle w:val="af2"/>
        <w:numPr>
          <w:ilvl w:val="0"/>
          <w:numId w:val="35"/>
        </w:numPr>
        <w:jc w:val="both"/>
      </w:pPr>
      <w:r w:rsidRPr="007C1168">
        <w:t xml:space="preserve">Geva, Nehemia and Alex Mintz ed., </w:t>
      </w:r>
      <w:proofErr w:type="spellStart"/>
      <w:r w:rsidRPr="007C1168">
        <w:t>Decisionmaking</w:t>
      </w:r>
      <w:proofErr w:type="spellEnd"/>
      <w:r w:rsidRPr="007C1168">
        <w:t xml:space="preserve"> on War and </w:t>
      </w:r>
      <w:proofErr w:type="gramStart"/>
      <w:r w:rsidRPr="007C1168">
        <w:t>Peace :</w:t>
      </w:r>
      <w:proofErr w:type="gramEnd"/>
      <w:r w:rsidRPr="007C1168">
        <w:t xml:space="preserve"> the Cognitive-Rational Debate, Boulder, </w:t>
      </w:r>
      <w:proofErr w:type="gramStart"/>
      <w:r w:rsidRPr="007C1168">
        <w:t>Colo. :</w:t>
      </w:r>
      <w:proofErr w:type="gramEnd"/>
      <w:r w:rsidRPr="007C1168">
        <w:t xml:space="preserve"> Lynne </w:t>
      </w:r>
      <w:proofErr w:type="spellStart"/>
      <w:r w:rsidRPr="007C1168">
        <w:t>Rienner</w:t>
      </w:r>
      <w:proofErr w:type="spellEnd"/>
      <w:r w:rsidRPr="007C1168">
        <w:t xml:space="preserve"> Publishers, 1997.</w:t>
      </w:r>
    </w:p>
    <w:p w14:paraId="65C004AC" w14:textId="77777777" w:rsidR="004D0C11" w:rsidRPr="007C1168" w:rsidRDefault="004D0C11" w:rsidP="004D0C11">
      <w:pPr>
        <w:pStyle w:val="af2"/>
        <w:numPr>
          <w:ilvl w:val="0"/>
          <w:numId w:val="35"/>
        </w:numPr>
        <w:jc w:val="both"/>
      </w:pPr>
      <w:r w:rsidRPr="007C1168">
        <w:t>Jervis, Robert, Perception and misperception in international politics, Boston: Harvard University, 1976.</w:t>
      </w:r>
    </w:p>
    <w:p w14:paraId="128016A6" w14:textId="77777777" w:rsidR="004D0C11" w:rsidRPr="007C1168" w:rsidRDefault="004D0C11" w:rsidP="004D0C11">
      <w:pPr>
        <w:pStyle w:val="af2"/>
        <w:numPr>
          <w:ilvl w:val="0"/>
          <w:numId w:val="35"/>
        </w:numPr>
        <w:jc w:val="both"/>
      </w:pPr>
      <w:r w:rsidRPr="007C1168">
        <w:t>Walt,</w:t>
      </w:r>
      <w:r w:rsidRPr="007C1168">
        <w:rPr>
          <w:rFonts w:hint="eastAsia"/>
        </w:rPr>
        <w:t xml:space="preserve"> </w:t>
      </w:r>
      <w:r w:rsidRPr="007C1168">
        <w:t>Stephen M.</w:t>
      </w:r>
      <w:r w:rsidRPr="007C1168">
        <w:rPr>
          <w:rFonts w:hint="eastAsia"/>
        </w:rPr>
        <w:t>,</w:t>
      </w:r>
      <w:r w:rsidRPr="007C1168">
        <w:t xml:space="preserve"> The Origins of Alliances, </w:t>
      </w:r>
      <w:proofErr w:type="gramStart"/>
      <w:r w:rsidRPr="007C1168">
        <w:t>Ithaca :</w:t>
      </w:r>
      <w:proofErr w:type="gramEnd"/>
      <w:r w:rsidRPr="007C1168">
        <w:t xml:space="preserve"> Cornell University Press, 1987.</w:t>
      </w:r>
    </w:p>
    <w:p w14:paraId="56F1A1D0" w14:textId="77777777" w:rsidR="004D0C11" w:rsidRPr="007C1168" w:rsidRDefault="004D0C11" w:rsidP="004D0C11">
      <w:pPr>
        <w:pStyle w:val="af2"/>
        <w:numPr>
          <w:ilvl w:val="0"/>
          <w:numId w:val="35"/>
        </w:numPr>
        <w:jc w:val="both"/>
      </w:pPr>
      <w:r w:rsidRPr="007C1168">
        <w:t xml:space="preserve">Baldwin, David A. ed, Neorealism and </w:t>
      </w:r>
      <w:proofErr w:type="spellStart"/>
      <w:r w:rsidRPr="007C1168">
        <w:t>Nesliberalism</w:t>
      </w:r>
      <w:proofErr w:type="spellEnd"/>
      <w:r w:rsidRPr="007C1168">
        <w:t xml:space="preserve">-The Contemporary Debate (New </w:t>
      </w:r>
      <w:proofErr w:type="spellStart"/>
      <w:proofErr w:type="gramStart"/>
      <w:r w:rsidRPr="007C1168">
        <w:t>York:Columbia</w:t>
      </w:r>
      <w:proofErr w:type="spellEnd"/>
      <w:proofErr w:type="gramEnd"/>
      <w:r w:rsidRPr="007C1168">
        <w:t xml:space="preserve"> </w:t>
      </w:r>
      <w:proofErr w:type="spellStart"/>
      <w:r w:rsidRPr="007C1168">
        <w:t>Univerisity</w:t>
      </w:r>
      <w:proofErr w:type="spellEnd"/>
      <w:r w:rsidRPr="007C1168">
        <w:t xml:space="preserve"> Press, 1993)</w:t>
      </w:r>
    </w:p>
    <w:p w14:paraId="0ED99BA8" w14:textId="77777777" w:rsidR="004D0C11" w:rsidRPr="007C1168" w:rsidRDefault="004D0C11" w:rsidP="004D0C11">
      <w:pPr>
        <w:pStyle w:val="af2"/>
        <w:numPr>
          <w:ilvl w:val="0"/>
          <w:numId w:val="35"/>
        </w:numPr>
        <w:jc w:val="both"/>
      </w:pPr>
      <w:r w:rsidRPr="007C1168">
        <w:lastRenderedPageBreak/>
        <w:t xml:space="preserve">Mearsheimer, John, The Tragedy of Great Power Politics (New </w:t>
      </w:r>
      <w:proofErr w:type="gramStart"/>
      <w:r w:rsidRPr="007C1168">
        <w:t>York :</w:t>
      </w:r>
      <w:proofErr w:type="gramEnd"/>
      <w:r w:rsidRPr="007C1168">
        <w:t xml:space="preserve"> W.W. Norton, 2001).</w:t>
      </w:r>
    </w:p>
    <w:p w14:paraId="4D352F82" w14:textId="77777777" w:rsidR="004D0C11" w:rsidRPr="007C1168" w:rsidRDefault="004D0C11" w:rsidP="004D0C11">
      <w:pPr>
        <w:pStyle w:val="af2"/>
        <w:numPr>
          <w:ilvl w:val="0"/>
          <w:numId w:val="35"/>
        </w:numPr>
        <w:jc w:val="both"/>
      </w:pPr>
      <w:r w:rsidRPr="007C1168">
        <w:t>Waltz, Kenneth Neal, Theory of International Politics, Mass: Addison-Wesle, 1979.</w:t>
      </w:r>
    </w:p>
    <w:p w14:paraId="0C6C5FE7" w14:textId="77777777" w:rsidR="004D0C11" w:rsidRPr="007C1168" w:rsidRDefault="004D0C11" w:rsidP="004D0C11">
      <w:pPr>
        <w:pStyle w:val="af2"/>
        <w:numPr>
          <w:ilvl w:val="0"/>
          <w:numId w:val="35"/>
        </w:numPr>
        <w:jc w:val="both"/>
      </w:pPr>
      <w:proofErr w:type="gramStart"/>
      <w:r w:rsidRPr="007C1168">
        <w:t>Keohane</w:t>
      </w:r>
      <w:r w:rsidRPr="007C1168">
        <w:rPr>
          <w:rFonts w:hint="eastAsia"/>
        </w:rPr>
        <w:t xml:space="preserve"> ,</w:t>
      </w:r>
      <w:proofErr w:type="gramEnd"/>
      <w:r w:rsidRPr="007C1168">
        <w:rPr>
          <w:rFonts w:hint="eastAsia"/>
        </w:rPr>
        <w:t xml:space="preserve"> </w:t>
      </w:r>
      <w:r w:rsidRPr="007C1168">
        <w:t xml:space="preserve">Robert O. </w:t>
      </w:r>
      <w:r w:rsidRPr="007C1168">
        <w:rPr>
          <w:rFonts w:hint="eastAsia"/>
        </w:rPr>
        <w:t xml:space="preserve">&amp; </w:t>
      </w:r>
      <w:r w:rsidRPr="007C1168">
        <w:t>Joseph S. Nye</w:t>
      </w:r>
      <w:r w:rsidRPr="007C1168">
        <w:rPr>
          <w:rFonts w:hint="eastAsia"/>
        </w:rPr>
        <w:t xml:space="preserve">, </w:t>
      </w:r>
      <w:r w:rsidRPr="007C1168">
        <w:t>Power and Interdependence (3rd Edition)</w:t>
      </w:r>
      <w:r w:rsidRPr="007C1168">
        <w:rPr>
          <w:rFonts w:hint="eastAsia"/>
        </w:rPr>
        <w:t xml:space="preserve">, New York: </w:t>
      </w:r>
      <w:r w:rsidRPr="007C1168">
        <w:t>Longman</w:t>
      </w:r>
      <w:r w:rsidRPr="007C1168">
        <w:rPr>
          <w:rFonts w:hint="eastAsia"/>
        </w:rPr>
        <w:t>, 2001.</w:t>
      </w:r>
    </w:p>
    <w:p w14:paraId="34A7D3F2" w14:textId="77777777" w:rsidR="004D0C11" w:rsidRPr="007C1168" w:rsidRDefault="004D0C11" w:rsidP="004D0C11">
      <w:pPr>
        <w:pStyle w:val="af2"/>
        <w:numPr>
          <w:ilvl w:val="0"/>
          <w:numId w:val="35"/>
        </w:numPr>
        <w:jc w:val="both"/>
      </w:pPr>
      <w:r w:rsidRPr="007C1168">
        <w:t>Keohane</w:t>
      </w:r>
      <w:r w:rsidRPr="007C1168">
        <w:rPr>
          <w:rFonts w:hint="eastAsia"/>
        </w:rPr>
        <w:t xml:space="preserve">, </w:t>
      </w:r>
      <w:r w:rsidRPr="007C1168">
        <w:t>Robert O.</w:t>
      </w:r>
      <w:r w:rsidRPr="007C1168">
        <w:rPr>
          <w:rFonts w:hint="eastAsia"/>
        </w:rPr>
        <w:t>,</w:t>
      </w:r>
      <w:r w:rsidRPr="007C1168">
        <w:t xml:space="preserve"> After Hegemony: Cooperation and Discord in the World Political Economy</w:t>
      </w:r>
      <w:r w:rsidRPr="007C1168">
        <w:rPr>
          <w:rFonts w:hint="eastAsia"/>
        </w:rPr>
        <w:t xml:space="preserve">, </w:t>
      </w:r>
      <w:r w:rsidRPr="007C1168">
        <w:t>New Jersey</w:t>
      </w:r>
      <w:r w:rsidRPr="007C1168">
        <w:rPr>
          <w:rFonts w:hint="eastAsia"/>
        </w:rPr>
        <w:t xml:space="preserve">: </w:t>
      </w:r>
      <w:r w:rsidRPr="007C1168">
        <w:t>Princeton University Press</w:t>
      </w:r>
      <w:r w:rsidRPr="007C1168">
        <w:rPr>
          <w:rFonts w:hint="eastAsia"/>
        </w:rPr>
        <w:t>, 1984.</w:t>
      </w:r>
    </w:p>
    <w:p w14:paraId="548061FE" w14:textId="77777777" w:rsidR="002E0575" w:rsidRPr="007C1168" w:rsidRDefault="002E0575" w:rsidP="002E0575">
      <w:pPr>
        <w:jc w:val="both"/>
        <w:rPr>
          <w:rFonts w:ascii="標楷體" w:eastAsia="標楷體" w:hAnsi="標楷體"/>
          <w:b/>
          <w:bCs/>
        </w:rPr>
      </w:pPr>
    </w:p>
    <w:p w14:paraId="33CE36DD" w14:textId="77777777" w:rsidR="002E0575" w:rsidRPr="007C1168" w:rsidRDefault="002E0575" w:rsidP="002E0575">
      <w:pPr>
        <w:rPr>
          <w:rFonts w:ascii="標楷體" w:eastAsia="標楷體" w:hAnsi="標楷體"/>
          <w:b/>
          <w:bCs/>
        </w:rPr>
      </w:pPr>
      <w:r w:rsidRPr="007C1168">
        <w:rPr>
          <w:rFonts w:ascii="標楷體" w:eastAsia="標楷體" w:hAnsi="標楷體" w:hint="eastAsia"/>
          <w:b/>
          <w:bCs/>
        </w:rPr>
        <w:t>林穎佑老師書單</w:t>
      </w:r>
    </w:p>
    <w:p w14:paraId="091B8D49" w14:textId="77777777" w:rsidR="002E0575" w:rsidRPr="007C1168" w:rsidRDefault="002E0575" w:rsidP="002E0575">
      <w:pPr>
        <w:pStyle w:val="ListParagraph0"/>
        <w:widowControl/>
        <w:numPr>
          <w:ilvl w:val="0"/>
          <w:numId w:val="32"/>
        </w:numPr>
        <w:spacing w:line="240" w:lineRule="atLeast"/>
        <w:ind w:leftChars="0"/>
        <w:contextualSpacing/>
        <w:rPr>
          <w:szCs w:val="24"/>
        </w:rPr>
      </w:pPr>
      <w:r w:rsidRPr="007C1168">
        <w:rPr>
          <w:szCs w:val="24"/>
        </w:rPr>
        <w:t xml:space="preserve">Knake Clarke ,2011. Cyber </w:t>
      </w:r>
      <w:proofErr w:type="gramStart"/>
      <w:r w:rsidRPr="007C1168">
        <w:rPr>
          <w:szCs w:val="24"/>
        </w:rPr>
        <w:t>War .New</w:t>
      </w:r>
      <w:proofErr w:type="gramEnd"/>
      <w:r w:rsidRPr="007C1168">
        <w:rPr>
          <w:szCs w:val="24"/>
        </w:rPr>
        <w:t xml:space="preserve"> York: HarperCollins. Middleton Bruce, </w:t>
      </w:r>
    </w:p>
    <w:p w14:paraId="0107EA90" w14:textId="77777777" w:rsidR="002E0575" w:rsidRPr="007C1168" w:rsidRDefault="002E0575" w:rsidP="002E0575">
      <w:pPr>
        <w:pStyle w:val="ListParagraph0"/>
        <w:widowControl/>
        <w:numPr>
          <w:ilvl w:val="0"/>
          <w:numId w:val="32"/>
        </w:numPr>
        <w:spacing w:line="240" w:lineRule="atLeast"/>
        <w:ind w:leftChars="0"/>
        <w:contextualSpacing/>
        <w:rPr>
          <w:szCs w:val="24"/>
        </w:rPr>
      </w:pPr>
      <w:r w:rsidRPr="007C1168">
        <w:rPr>
          <w:szCs w:val="24"/>
        </w:rPr>
        <w:t xml:space="preserve">2017. A History of Cyber Security Attacks .UK: Taylor&amp; Francis Group. </w:t>
      </w:r>
    </w:p>
    <w:p w14:paraId="27BE3CE7" w14:textId="77777777" w:rsidR="002E0575" w:rsidRPr="007C1168" w:rsidRDefault="002E0575" w:rsidP="002E0575">
      <w:pPr>
        <w:pStyle w:val="ListParagraph0"/>
        <w:widowControl/>
        <w:numPr>
          <w:ilvl w:val="0"/>
          <w:numId w:val="32"/>
        </w:numPr>
        <w:spacing w:line="240" w:lineRule="atLeast"/>
        <w:ind w:leftChars="0"/>
        <w:contextualSpacing/>
        <w:rPr>
          <w:szCs w:val="24"/>
        </w:rPr>
      </w:pPr>
      <w:r w:rsidRPr="007C1168">
        <w:rPr>
          <w:szCs w:val="24"/>
        </w:rPr>
        <w:t>戴清民，</w:t>
      </w:r>
      <w:r w:rsidRPr="007C1168">
        <w:rPr>
          <w:szCs w:val="24"/>
        </w:rPr>
        <w:t>2002</w:t>
      </w:r>
      <w:r w:rsidRPr="007C1168">
        <w:rPr>
          <w:szCs w:val="24"/>
        </w:rPr>
        <w:t>年。《直面信息戰》。北京：國防大學出版社。</w:t>
      </w:r>
      <w:r w:rsidRPr="007C1168">
        <w:rPr>
          <w:szCs w:val="24"/>
        </w:rPr>
        <w:t xml:space="preserve"> </w:t>
      </w:r>
    </w:p>
    <w:p w14:paraId="4833324D" w14:textId="77777777" w:rsidR="002E0575" w:rsidRPr="007C1168" w:rsidRDefault="002E0575" w:rsidP="002E0575">
      <w:pPr>
        <w:pStyle w:val="ListParagraph0"/>
        <w:widowControl/>
        <w:numPr>
          <w:ilvl w:val="0"/>
          <w:numId w:val="32"/>
        </w:numPr>
        <w:spacing w:line="240" w:lineRule="atLeast"/>
        <w:ind w:leftChars="0"/>
        <w:contextualSpacing/>
        <w:rPr>
          <w:szCs w:val="24"/>
        </w:rPr>
      </w:pPr>
      <w:r w:rsidRPr="007C1168">
        <w:rPr>
          <w:szCs w:val="24"/>
        </w:rPr>
        <w:t>沈偉光主編，</w:t>
      </w:r>
      <w:r w:rsidRPr="007C1168">
        <w:rPr>
          <w:szCs w:val="24"/>
        </w:rPr>
        <w:t>2003</w:t>
      </w:r>
      <w:r w:rsidRPr="007C1168">
        <w:rPr>
          <w:szCs w:val="24"/>
        </w:rPr>
        <w:t>年。</w:t>
      </w:r>
      <w:proofErr w:type="gramStart"/>
      <w:r w:rsidRPr="007C1168">
        <w:rPr>
          <w:szCs w:val="24"/>
        </w:rPr>
        <w:t>《</w:t>
      </w:r>
      <w:proofErr w:type="gramEnd"/>
      <w:r w:rsidRPr="007C1168">
        <w:rPr>
          <w:szCs w:val="24"/>
        </w:rPr>
        <w:t>信息化戰爭：前所未有的較量</w:t>
      </w:r>
      <w:proofErr w:type="gramStart"/>
      <w:r w:rsidRPr="007C1168">
        <w:rPr>
          <w:szCs w:val="24"/>
        </w:rPr>
        <w:t>》</w:t>
      </w:r>
      <w:proofErr w:type="gramEnd"/>
      <w:r w:rsidRPr="007C1168">
        <w:rPr>
          <w:szCs w:val="24"/>
        </w:rPr>
        <w:t>。北京：新華出版社。</w:t>
      </w:r>
    </w:p>
    <w:p w14:paraId="6F1D84C8" w14:textId="7F7E085D" w:rsidR="002E0575" w:rsidRPr="007C1168" w:rsidRDefault="002E0575" w:rsidP="002E0575">
      <w:pPr>
        <w:pStyle w:val="ListParagraph0"/>
        <w:widowControl/>
        <w:numPr>
          <w:ilvl w:val="0"/>
          <w:numId w:val="32"/>
        </w:numPr>
        <w:spacing w:line="240" w:lineRule="atLeast"/>
        <w:ind w:leftChars="0"/>
        <w:contextualSpacing/>
        <w:rPr>
          <w:szCs w:val="24"/>
        </w:rPr>
      </w:pPr>
      <w:r w:rsidRPr="007C1168">
        <w:rPr>
          <w:szCs w:val="24"/>
        </w:rPr>
        <w:t>曾華鋒、石海明，</w:t>
      </w:r>
      <w:r w:rsidRPr="007C1168">
        <w:rPr>
          <w:szCs w:val="24"/>
        </w:rPr>
        <w:t>2014</w:t>
      </w:r>
      <w:r w:rsidRPr="007C1168">
        <w:rPr>
          <w:szCs w:val="24"/>
        </w:rPr>
        <w:t>年。</w:t>
      </w:r>
      <w:proofErr w:type="gramStart"/>
      <w:r w:rsidRPr="007C1168">
        <w:rPr>
          <w:szCs w:val="24"/>
        </w:rPr>
        <w:t>《</w:t>
      </w:r>
      <w:proofErr w:type="gramEnd"/>
      <w:r w:rsidRPr="007C1168">
        <w:rPr>
          <w:szCs w:val="24"/>
        </w:rPr>
        <w:t>制腦權：全球媒體時代的戰爭法則和國家安全戰</w:t>
      </w:r>
      <w:r w:rsidRPr="007C1168">
        <w:rPr>
          <w:szCs w:val="24"/>
        </w:rPr>
        <w:t xml:space="preserve"> </w:t>
      </w:r>
      <w:r w:rsidRPr="007C1168">
        <w:rPr>
          <w:szCs w:val="24"/>
        </w:rPr>
        <w:t>略</w:t>
      </w:r>
      <w:proofErr w:type="gramStart"/>
      <w:r w:rsidRPr="007C1168">
        <w:rPr>
          <w:szCs w:val="24"/>
        </w:rPr>
        <w:t>》</w:t>
      </w:r>
      <w:proofErr w:type="gramEnd"/>
      <w:r w:rsidRPr="007C1168">
        <w:rPr>
          <w:szCs w:val="24"/>
        </w:rPr>
        <w:t>。北京：解放軍出版社。</w:t>
      </w:r>
    </w:p>
    <w:p w14:paraId="5A7BD5DB" w14:textId="77777777" w:rsidR="002E0575" w:rsidRPr="007C1168" w:rsidRDefault="002E0575" w:rsidP="002E0575">
      <w:pPr>
        <w:pStyle w:val="1"/>
        <w:numPr>
          <w:ilvl w:val="0"/>
          <w:numId w:val="32"/>
        </w:numPr>
        <w:ind w:leftChars="0"/>
        <w:rPr>
          <w:rFonts w:ascii="新細明體" w:hAnsi="新細明體" w:cs="新細明體"/>
          <w:szCs w:val="24"/>
        </w:rPr>
      </w:pPr>
      <w:r w:rsidRPr="007C1168">
        <w:rPr>
          <w:rFonts w:ascii="新細明體" w:hAnsi="新細明體" w:cs="新細明體"/>
          <w:szCs w:val="24"/>
        </w:rPr>
        <w:t>王崑義，</w:t>
      </w:r>
      <w:proofErr w:type="gramStart"/>
      <w:r w:rsidRPr="007C1168">
        <w:rPr>
          <w:rFonts w:ascii="新細明體" w:hAnsi="新細明體" w:cs="新細明體"/>
          <w:szCs w:val="24"/>
        </w:rPr>
        <w:t>《</w:t>
      </w:r>
      <w:proofErr w:type="gramEnd"/>
      <w:r w:rsidRPr="007C1168">
        <w:rPr>
          <w:rFonts w:ascii="新細明體" w:hAnsi="新細明體" w:cs="新細明體"/>
          <w:szCs w:val="24"/>
        </w:rPr>
        <w:t>輿論戰：兩岸新戰場</w:t>
      </w:r>
      <w:proofErr w:type="gramStart"/>
      <w:r w:rsidRPr="007C1168">
        <w:rPr>
          <w:rFonts w:ascii="新細明體" w:hAnsi="新細明體" w:cs="新細明體"/>
          <w:szCs w:val="24"/>
        </w:rPr>
        <w:t>》</w:t>
      </w:r>
      <w:proofErr w:type="gramEnd"/>
      <w:r w:rsidRPr="007C1168">
        <w:rPr>
          <w:rFonts w:ascii="新細明體" w:hAnsi="新細明體" w:cs="新細明體"/>
          <w:szCs w:val="24"/>
        </w:rPr>
        <w:t>。台北：華揚出版。</w:t>
      </w:r>
    </w:p>
    <w:p w14:paraId="5BC80D4C" w14:textId="77777777" w:rsidR="002E0575" w:rsidRPr="007C1168" w:rsidRDefault="002E0575" w:rsidP="002E0575">
      <w:pPr>
        <w:pStyle w:val="1"/>
        <w:numPr>
          <w:ilvl w:val="0"/>
          <w:numId w:val="32"/>
        </w:numPr>
        <w:ind w:leftChars="0"/>
        <w:rPr>
          <w:rFonts w:ascii="新細明體" w:hAnsi="新細明體" w:cs="新細明體"/>
          <w:szCs w:val="24"/>
        </w:rPr>
      </w:pPr>
      <w:r w:rsidRPr="007C1168">
        <w:rPr>
          <w:rFonts w:ascii="新細明體" w:hAnsi="新細明體" w:cs="新細明體" w:hint="eastAsia"/>
          <w:szCs w:val="24"/>
        </w:rPr>
        <w:t xml:space="preserve">胡中強, </w:t>
      </w:r>
      <w:proofErr w:type="gramStart"/>
      <w:r w:rsidRPr="007C1168">
        <w:rPr>
          <w:rFonts w:ascii="新細明體" w:hAnsi="新細明體" w:cs="新細明體" w:hint="eastAsia"/>
          <w:szCs w:val="24"/>
        </w:rPr>
        <w:t>孫建峰</w:t>
      </w:r>
      <w:proofErr w:type="gramEnd"/>
      <w:r w:rsidRPr="007C1168">
        <w:rPr>
          <w:rFonts w:ascii="新細明體" w:hAnsi="新細明體" w:cs="新細明體" w:hint="eastAsia"/>
          <w:szCs w:val="24"/>
        </w:rPr>
        <w:t>，2021年。</w:t>
      </w:r>
      <w:proofErr w:type="gramStart"/>
      <w:r w:rsidRPr="007C1168">
        <w:rPr>
          <w:rFonts w:ascii="新細明體" w:hAnsi="新細明體" w:cs="新細明體"/>
          <w:szCs w:val="24"/>
        </w:rPr>
        <w:t>《</w:t>
      </w:r>
      <w:proofErr w:type="gramEnd"/>
      <w:r w:rsidRPr="007C1168">
        <w:rPr>
          <w:rFonts w:ascii="新細明體" w:hAnsi="新細明體" w:cs="新細明體" w:hint="eastAsia"/>
          <w:szCs w:val="24"/>
        </w:rPr>
        <w:t>無人爭鋒：智能化戰爭探析</w:t>
      </w:r>
      <w:proofErr w:type="gramStart"/>
      <w:r w:rsidRPr="007C1168">
        <w:rPr>
          <w:rFonts w:ascii="新細明體" w:hAnsi="新細明體" w:cs="新細明體"/>
          <w:szCs w:val="24"/>
        </w:rPr>
        <w:t>》</w:t>
      </w:r>
      <w:proofErr w:type="gramEnd"/>
      <w:r w:rsidRPr="007C1168">
        <w:rPr>
          <w:rFonts w:ascii="新細明體" w:hAnsi="新細明體" w:cs="新細明體"/>
          <w:szCs w:val="24"/>
        </w:rPr>
        <w:t>。</w:t>
      </w:r>
      <w:r w:rsidRPr="007C1168">
        <w:rPr>
          <w:rFonts w:ascii="新細明體" w:hAnsi="新細明體" w:cs="新細明體" w:hint="eastAsia"/>
          <w:szCs w:val="24"/>
        </w:rPr>
        <w:t>北京</w:t>
      </w:r>
      <w:r w:rsidRPr="007C1168">
        <w:rPr>
          <w:rFonts w:ascii="新細明體" w:hAnsi="新細明體" w:cs="新細明體"/>
          <w:szCs w:val="24"/>
        </w:rPr>
        <w:t>：</w:t>
      </w:r>
      <w:r w:rsidRPr="007C1168">
        <w:rPr>
          <w:rFonts w:ascii="新細明體" w:hAnsi="新細明體" w:cs="新細明體" w:hint="eastAsia"/>
          <w:szCs w:val="24"/>
        </w:rPr>
        <w:t>機械工業</w:t>
      </w:r>
      <w:r w:rsidRPr="007C1168">
        <w:rPr>
          <w:rFonts w:ascii="新細明體" w:hAnsi="新細明體" w:cs="新細明體"/>
          <w:szCs w:val="24"/>
        </w:rPr>
        <w:t>出版</w:t>
      </w:r>
      <w:r w:rsidRPr="007C1168">
        <w:rPr>
          <w:rFonts w:ascii="新細明體" w:hAnsi="新細明體" w:cs="新細明體" w:hint="eastAsia"/>
          <w:szCs w:val="24"/>
        </w:rPr>
        <w:t>社</w:t>
      </w:r>
      <w:r w:rsidRPr="007C1168">
        <w:rPr>
          <w:rFonts w:ascii="新細明體" w:hAnsi="新細明體" w:cs="新細明體"/>
          <w:szCs w:val="24"/>
        </w:rPr>
        <w:t>。</w:t>
      </w:r>
    </w:p>
    <w:p w14:paraId="1628BC58" w14:textId="77777777" w:rsidR="002E0575" w:rsidRPr="007C1168" w:rsidRDefault="002E0575" w:rsidP="002E0575">
      <w:pPr>
        <w:jc w:val="both"/>
      </w:pPr>
    </w:p>
    <w:p w14:paraId="6457C292" w14:textId="1C297355" w:rsidR="00B71EE5" w:rsidRPr="007C1168" w:rsidRDefault="00B71EE5" w:rsidP="002E0575">
      <w:r w:rsidRPr="007C1168">
        <w:rPr>
          <w:rFonts w:ascii="標楷體" w:eastAsia="標楷體" w:hAnsi="標楷體" w:hint="eastAsia"/>
          <w:b/>
          <w:bCs/>
        </w:rPr>
        <w:t>歐陽睿老師書單</w:t>
      </w:r>
    </w:p>
    <w:p w14:paraId="747754A2"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Baldwin, David A. 2020. </w:t>
      </w:r>
      <w:r w:rsidRPr="007C1168">
        <w:rPr>
          <w:rFonts w:ascii="Times New Roman" w:eastAsia="新細明體" w:hAnsi="Times New Roman" w:cs="Times New Roman"/>
          <w:i/>
          <w:iCs/>
        </w:rPr>
        <w:t>Economic Statecraft (New Edition)</w:t>
      </w:r>
      <w:r w:rsidRPr="007C1168">
        <w:rPr>
          <w:rFonts w:ascii="Times New Roman" w:eastAsia="新細明體" w:hAnsi="Times New Roman" w:cs="Times New Roman"/>
        </w:rPr>
        <w:t>. Princeton, NJ: Princeton University Press.</w:t>
      </w:r>
    </w:p>
    <w:p w14:paraId="35DE9503"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Cohen, Benjamin J. 2019. </w:t>
      </w:r>
      <w:r w:rsidRPr="007C1168">
        <w:rPr>
          <w:rFonts w:ascii="Times New Roman" w:eastAsia="新細明體" w:hAnsi="Times New Roman" w:cs="Times New Roman"/>
          <w:i/>
          <w:iCs/>
        </w:rPr>
        <w:t>Currency Statecraft: Monetary Rivalry and Geopolitical Ambition</w:t>
      </w:r>
      <w:r w:rsidRPr="007C1168">
        <w:rPr>
          <w:rFonts w:ascii="Times New Roman" w:eastAsia="新細明體" w:hAnsi="Times New Roman" w:cs="Times New Roman"/>
        </w:rPr>
        <w:t>. Chicago, IL: The University of Chicago Press.</w:t>
      </w:r>
      <w:r w:rsidRPr="007C1168">
        <w:rPr>
          <w:rFonts w:ascii="Times New Roman" w:hAnsi="Times New Roman" w:cs="Times New Roman"/>
        </w:rPr>
        <w:t xml:space="preserve"> </w:t>
      </w:r>
    </w:p>
    <w:p w14:paraId="2F3CE13C"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Goh, Evelyn, ed. 2016. </w:t>
      </w:r>
      <w:r w:rsidRPr="007C1168">
        <w:rPr>
          <w:rFonts w:ascii="Times New Roman" w:eastAsia="新細明體" w:hAnsi="Times New Roman" w:cs="Times New Roman"/>
          <w:i/>
          <w:iCs/>
        </w:rPr>
        <w:t>Rising China’s Influence in Developing Asia</w:t>
      </w:r>
      <w:r w:rsidRPr="007C1168">
        <w:rPr>
          <w:rFonts w:ascii="Times New Roman" w:eastAsia="新細明體" w:hAnsi="Times New Roman" w:cs="Times New Roman"/>
        </w:rPr>
        <w:t xml:space="preserve">. New York, NY: Oxford University Press. </w:t>
      </w:r>
    </w:p>
    <w:p w14:paraId="15B77C1C"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Hirschman, Albert O. 1945. </w:t>
      </w:r>
      <w:r w:rsidRPr="007C1168">
        <w:rPr>
          <w:rFonts w:ascii="Times New Roman" w:eastAsia="新細明體" w:hAnsi="Times New Roman" w:cs="Times New Roman"/>
          <w:i/>
          <w:iCs/>
        </w:rPr>
        <w:t>National Power and the Structure of Foreign Trade</w:t>
      </w:r>
      <w:r w:rsidRPr="007C1168">
        <w:rPr>
          <w:rFonts w:ascii="Times New Roman" w:eastAsia="新細明體" w:hAnsi="Times New Roman" w:cs="Times New Roman"/>
        </w:rPr>
        <w:t>. Berkeley and Los Angeles, CA: University of California Press.</w:t>
      </w:r>
    </w:p>
    <w:p w14:paraId="7984633E"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Li, </w:t>
      </w:r>
      <w:proofErr w:type="spellStart"/>
      <w:r w:rsidRPr="007C1168">
        <w:rPr>
          <w:rFonts w:ascii="Times New Roman" w:eastAsia="新細明體" w:hAnsi="Times New Roman" w:cs="Times New Roman"/>
        </w:rPr>
        <w:t>Mingjiang</w:t>
      </w:r>
      <w:proofErr w:type="spellEnd"/>
      <w:r w:rsidRPr="007C1168">
        <w:rPr>
          <w:rFonts w:ascii="Times New Roman" w:eastAsia="新細明體" w:hAnsi="Times New Roman" w:cs="Times New Roman"/>
        </w:rPr>
        <w:t xml:space="preserve">, ed. 2017. </w:t>
      </w:r>
      <w:r w:rsidRPr="007C1168">
        <w:rPr>
          <w:rFonts w:ascii="Times New Roman" w:eastAsia="新細明體" w:hAnsi="Times New Roman" w:cs="Times New Roman"/>
          <w:i/>
          <w:iCs/>
        </w:rPr>
        <w:t>China’s Economic Statecraft: Co-optation, Cooperation and Coercion</w:t>
      </w:r>
      <w:r w:rsidRPr="007C1168">
        <w:rPr>
          <w:rFonts w:ascii="Times New Roman" w:eastAsia="新細明體" w:hAnsi="Times New Roman" w:cs="Times New Roman"/>
        </w:rPr>
        <w:t>. Hackensack, NJ: World Scientific.</w:t>
      </w:r>
    </w:p>
    <w:p w14:paraId="41974D27"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proofErr w:type="spellStart"/>
      <w:r w:rsidRPr="007C1168">
        <w:rPr>
          <w:rFonts w:ascii="Times New Roman" w:eastAsia="新細明體" w:hAnsi="Times New Roman" w:cs="Times New Roman"/>
        </w:rPr>
        <w:t>Lieberthal</w:t>
      </w:r>
      <w:proofErr w:type="spellEnd"/>
      <w:r w:rsidRPr="007C1168">
        <w:rPr>
          <w:rFonts w:ascii="Times New Roman" w:eastAsia="新細明體" w:hAnsi="Times New Roman" w:cs="Times New Roman"/>
        </w:rPr>
        <w:t xml:space="preserve">, Kenneth G., and David M. Lampton, eds. 1992. </w:t>
      </w:r>
      <w:r w:rsidRPr="007C1168">
        <w:rPr>
          <w:rFonts w:ascii="Times New Roman" w:eastAsia="新細明體" w:hAnsi="Times New Roman" w:cs="Times New Roman"/>
          <w:i/>
          <w:iCs/>
        </w:rPr>
        <w:t>Bureaucracy, Politics, and Decision Making in Post-Mao China</w:t>
      </w:r>
      <w:r w:rsidRPr="007C1168">
        <w:rPr>
          <w:rFonts w:ascii="Times New Roman" w:eastAsia="新細明體" w:hAnsi="Times New Roman" w:cs="Times New Roman"/>
        </w:rPr>
        <w:t>. Berkeley and Los Angeles, CA: University of California Press.</w:t>
      </w:r>
    </w:p>
    <w:p w14:paraId="5BF6F3C5"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Norris, William J. 2016. </w:t>
      </w:r>
      <w:r w:rsidRPr="007C1168">
        <w:rPr>
          <w:rFonts w:ascii="Times New Roman" w:eastAsia="新細明體" w:hAnsi="Times New Roman" w:cs="Times New Roman"/>
          <w:i/>
          <w:iCs/>
        </w:rPr>
        <w:t>Chinese Economic Statecraft: Commercial Actors, Grand Strategy, and State Control</w:t>
      </w:r>
      <w:r w:rsidRPr="007C1168">
        <w:rPr>
          <w:rFonts w:ascii="Times New Roman" w:eastAsia="新細明體" w:hAnsi="Times New Roman" w:cs="Times New Roman"/>
        </w:rPr>
        <w:t>. Ithaca, NY: Cornell University Press.</w:t>
      </w:r>
    </w:p>
    <w:p w14:paraId="1A30EF90" w14:textId="77777777" w:rsidR="00B71EE5" w:rsidRPr="007C1168" w:rsidRDefault="00B71EE5" w:rsidP="00B71EE5">
      <w:pPr>
        <w:pStyle w:val="af2"/>
        <w:widowControl/>
        <w:numPr>
          <w:ilvl w:val="0"/>
          <w:numId w:val="25"/>
        </w:numPr>
        <w:autoSpaceDE w:val="0"/>
        <w:autoSpaceDN w:val="0"/>
        <w:adjustRightInd w:val="0"/>
        <w:spacing w:after="0" w:line="240" w:lineRule="auto"/>
        <w:rPr>
          <w:rFonts w:ascii="Times New Roman" w:hAnsi="Times New Roman" w:cs="Times New Roman"/>
          <w:kern w:val="0"/>
        </w:rPr>
      </w:pPr>
      <w:r w:rsidRPr="007C1168">
        <w:rPr>
          <w:rFonts w:ascii="Times New Roman" w:hAnsi="Times New Roman" w:cs="Times New Roman"/>
          <w:kern w:val="0"/>
        </w:rPr>
        <w:t xml:space="preserve">Rana, Pradumna B., and </w:t>
      </w:r>
      <w:proofErr w:type="spellStart"/>
      <w:r w:rsidRPr="007C1168">
        <w:rPr>
          <w:rFonts w:ascii="Times New Roman" w:hAnsi="Times New Roman" w:cs="Times New Roman"/>
          <w:kern w:val="0"/>
        </w:rPr>
        <w:t>Xianbai</w:t>
      </w:r>
      <w:proofErr w:type="spellEnd"/>
      <w:r w:rsidRPr="007C1168">
        <w:rPr>
          <w:rFonts w:ascii="Times New Roman" w:hAnsi="Times New Roman" w:cs="Times New Roman"/>
          <w:kern w:val="0"/>
        </w:rPr>
        <w:t xml:space="preserve"> Ji. 2020. </w:t>
      </w:r>
      <w:r w:rsidRPr="007C1168">
        <w:rPr>
          <w:rFonts w:ascii="Times New Roman" w:hAnsi="Times New Roman" w:cs="Times New Roman"/>
          <w:i/>
          <w:iCs/>
          <w:kern w:val="0"/>
        </w:rPr>
        <w:t>China’s Belt and Road Initiative: Impacts on Asia and Policy Agenda</w:t>
      </w:r>
      <w:r w:rsidRPr="007C1168">
        <w:rPr>
          <w:rFonts w:ascii="Times New Roman" w:hAnsi="Times New Roman" w:cs="Times New Roman"/>
          <w:kern w:val="0"/>
        </w:rPr>
        <w:t>. Singapore: Springer Nature Singapore.</w:t>
      </w:r>
    </w:p>
    <w:p w14:paraId="11FB870C"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rPr>
        <w:t xml:space="preserve">Ye, Min. 2020. </w:t>
      </w:r>
      <w:r w:rsidRPr="007C1168">
        <w:rPr>
          <w:rFonts w:ascii="Times New Roman" w:eastAsia="新細明體" w:hAnsi="Times New Roman" w:cs="Times New Roman"/>
          <w:i/>
          <w:iCs/>
        </w:rPr>
        <w:t>The Belt Road and Beyond: State-Mobilized Globalization in China: 1998-2018</w:t>
      </w:r>
      <w:r w:rsidRPr="007C1168">
        <w:rPr>
          <w:rFonts w:ascii="Times New Roman" w:eastAsia="新細明體" w:hAnsi="Times New Roman" w:cs="Times New Roman"/>
        </w:rPr>
        <w:t>. New York, NY: Cambridge University Press.</w:t>
      </w:r>
    </w:p>
    <w:p w14:paraId="1EEEF6E0" w14:textId="77777777" w:rsidR="00B71EE5" w:rsidRPr="007C1168" w:rsidRDefault="00B71EE5" w:rsidP="00B71EE5">
      <w:pPr>
        <w:pStyle w:val="af2"/>
        <w:widowControl/>
        <w:numPr>
          <w:ilvl w:val="0"/>
          <w:numId w:val="25"/>
        </w:numPr>
        <w:spacing w:after="0" w:line="240" w:lineRule="auto"/>
        <w:rPr>
          <w:rFonts w:ascii="Times New Roman" w:eastAsia="新細明體" w:hAnsi="Times New Roman" w:cs="Times New Roman"/>
        </w:rPr>
      </w:pPr>
      <w:r w:rsidRPr="007C1168">
        <w:rPr>
          <w:rFonts w:ascii="Times New Roman" w:eastAsia="新細明體" w:hAnsi="Times New Roman" w:cs="Times New Roman" w:hint="eastAsia"/>
        </w:rPr>
        <w:t>何思因，</w:t>
      </w:r>
      <w:r w:rsidRPr="007C1168">
        <w:rPr>
          <w:rFonts w:ascii="Times New Roman" w:eastAsia="新細明體" w:hAnsi="Times New Roman" w:cs="Times New Roman" w:hint="eastAsia"/>
        </w:rPr>
        <w:t>2023</w:t>
      </w:r>
      <w:r w:rsidRPr="007C1168">
        <w:rPr>
          <w:rFonts w:ascii="Times New Roman" w:eastAsia="新細明體" w:hAnsi="Times New Roman" w:cs="Times New Roman" w:hint="eastAsia"/>
        </w:rPr>
        <w:t>，《霸權貨幣的地緣政治課》，台北：聯經出版事業股份有限公</w:t>
      </w:r>
    </w:p>
    <w:p w14:paraId="5081B5BB" w14:textId="77777777" w:rsidR="00B71EE5" w:rsidRPr="007C1168" w:rsidRDefault="00B71EE5" w:rsidP="00B71EE5">
      <w:pPr>
        <w:pStyle w:val="af2"/>
        <w:rPr>
          <w:rFonts w:ascii="Times New Roman" w:eastAsia="新細明體" w:hAnsi="Times New Roman" w:cs="Times New Roman"/>
        </w:rPr>
      </w:pPr>
      <w:r w:rsidRPr="007C1168">
        <w:rPr>
          <w:rFonts w:ascii="Times New Roman" w:eastAsia="新細明體" w:hAnsi="Times New Roman" w:cs="Times New Roman" w:hint="eastAsia"/>
        </w:rPr>
        <w:t>司。</w:t>
      </w:r>
    </w:p>
    <w:p w14:paraId="42BCE987" w14:textId="77777777" w:rsidR="00B71EE5" w:rsidRPr="007C1168" w:rsidRDefault="00B71EE5" w:rsidP="00810DEF">
      <w:pPr>
        <w:rPr>
          <w:rFonts w:ascii="標楷體" w:eastAsia="標楷體" w:hAnsi="標楷體"/>
          <w:b/>
          <w:bCs/>
        </w:rPr>
      </w:pPr>
    </w:p>
    <w:p w14:paraId="43648FB3" w14:textId="77777777" w:rsidR="00D86A4D" w:rsidRPr="007C1168" w:rsidRDefault="00D86A4D" w:rsidP="00D86A4D">
      <w:pPr>
        <w:pStyle w:val="ListParagraph0"/>
        <w:widowControl/>
        <w:ind w:leftChars="0" w:left="0"/>
        <w:contextualSpacing/>
        <w:rPr>
          <w:rFonts w:ascii="Times New Roman" w:eastAsia="BiauKai" w:hAnsi="Times New Roman"/>
          <w:b/>
          <w:bCs/>
          <w:szCs w:val="24"/>
        </w:rPr>
      </w:pPr>
      <w:r w:rsidRPr="007C1168">
        <w:rPr>
          <w:rFonts w:ascii="Times New Roman" w:eastAsia="BiauKai" w:hAnsi="Times New Roman"/>
          <w:b/>
          <w:bCs/>
          <w:szCs w:val="24"/>
        </w:rPr>
        <w:t>林筱甄老師</w:t>
      </w:r>
      <w:r w:rsidRPr="007C1168">
        <w:rPr>
          <w:rFonts w:ascii="Times New Roman" w:eastAsia="BiauKai" w:hAnsi="Times New Roman"/>
          <w:b/>
          <w:bCs/>
          <w:szCs w:val="24"/>
        </w:rPr>
        <w:t xml:space="preserve"> </w:t>
      </w:r>
      <w:r w:rsidRPr="007C1168">
        <w:rPr>
          <w:rFonts w:ascii="Times New Roman" w:eastAsia="BiauKai" w:hAnsi="Times New Roman"/>
          <w:b/>
          <w:bCs/>
          <w:color w:val="000000"/>
          <w:szCs w:val="24"/>
        </w:rPr>
        <w:t>SDGs</w:t>
      </w:r>
      <w:r w:rsidRPr="007C1168">
        <w:rPr>
          <w:rFonts w:ascii="Times New Roman" w:eastAsia="BiauKai" w:hAnsi="Times New Roman"/>
          <w:b/>
          <w:bCs/>
          <w:color w:val="000000"/>
          <w:szCs w:val="24"/>
        </w:rPr>
        <w:t>時代的非傳統安全</w:t>
      </w:r>
      <w:r w:rsidRPr="007C1168">
        <w:rPr>
          <w:rFonts w:ascii="Times New Roman" w:eastAsia="BiauKai" w:hAnsi="Times New Roman"/>
          <w:b/>
          <w:bCs/>
          <w:szCs w:val="24"/>
        </w:rPr>
        <w:t>書單</w:t>
      </w:r>
    </w:p>
    <w:p w14:paraId="03E9A6C4" w14:textId="77777777" w:rsidR="00D86A4D" w:rsidRPr="007C1168" w:rsidRDefault="00D86A4D" w:rsidP="00D86A4D">
      <w:pPr>
        <w:pStyle w:val="Web"/>
        <w:numPr>
          <w:ilvl w:val="0"/>
          <w:numId w:val="36"/>
        </w:numPr>
      </w:pPr>
      <w:r w:rsidRPr="007C1168">
        <w:t xml:space="preserve">Buzan, Barry, Ole </w:t>
      </w:r>
      <w:proofErr w:type="spellStart"/>
      <w:r w:rsidRPr="007C1168">
        <w:t>Wae</w:t>
      </w:r>
      <w:r w:rsidRPr="007C1168">
        <w:rPr>
          <w:rFonts w:hint="eastAsia"/>
        </w:rPr>
        <w:t>v</w:t>
      </w:r>
      <w:r w:rsidRPr="007C1168">
        <w:t>er</w:t>
      </w:r>
      <w:proofErr w:type="spellEnd"/>
      <w:r w:rsidRPr="007C1168">
        <w:t xml:space="preserve">, and Jaap de Wilde, Security: A New Framework for Analysis, Boulder, CO: Lynne </w:t>
      </w:r>
      <w:proofErr w:type="spellStart"/>
      <w:r w:rsidRPr="007C1168">
        <w:t>Rienner</w:t>
      </w:r>
      <w:proofErr w:type="spellEnd"/>
      <w:r w:rsidRPr="007C1168">
        <w:t xml:space="preserve"> Publishers, 1998.</w:t>
      </w:r>
    </w:p>
    <w:p w14:paraId="35AF4D6C" w14:textId="77777777" w:rsidR="00D86A4D" w:rsidRPr="007C1168" w:rsidRDefault="00D86A4D" w:rsidP="00D86A4D">
      <w:pPr>
        <w:pStyle w:val="Web"/>
        <w:numPr>
          <w:ilvl w:val="0"/>
          <w:numId w:val="36"/>
        </w:numPr>
      </w:pPr>
      <w:r w:rsidRPr="007C1168">
        <w:t xml:space="preserve">Buzan, Barry, People, States and Fear: The National Security Problem in International Relations, 2nd ed., Boulder, CO: Lynne </w:t>
      </w:r>
      <w:proofErr w:type="spellStart"/>
      <w:r w:rsidRPr="007C1168">
        <w:t>Rienner</w:t>
      </w:r>
      <w:proofErr w:type="spellEnd"/>
      <w:r w:rsidRPr="007C1168">
        <w:t xml:space="preserve"> Publishers, 1991.</w:t>
      </w:r>
    </w:p>
    <w:p w14:paraId="213A061F" w14:textId="77777777" w:rsidR="00D86A4D" w:rsidRPr="007C1168" w:rsidRDefault="00D86A4D" w:rsidP="00D86A4D">
      <w:pPr>
        <w:pStyle w:val="Web"/>
        <w:numPr>
          <w:ilvl w:val="0"/>
          <w:numId w:val="36"/>
        </w:numPr>
      </w:pPr>
      <w:r w:rsidRPr="007C1168">
        <w:t>Caballero-Anthony, Mely and Lina Gong, “Beyond Securitization: Governing NTS Issues in Southeast Asia,” in Non-Traditional Security Issues in ASEAN: Agendas for Action, ed. Mely Caballero-Anthony and Lina Gong, Singapore: ISEAS–Yusof Ishak Institute and Cambridge University Press, 2020, pp. 1–27.</w:t>
      </w:r>
    </w:p>
    <w:p w14:paraId="4A099D97" w14:textId="77777777" w:rsidR="00D86A4D" w:rsidRPr="007C1168" w:rsidRDefault="00D86A4D" w:rsidP="00D86A4D">
      <w:pPr>
        <w:pStyle w:val="Web"/>
        <w:numPr>
          <w:ilvl w:val="0"/>
          <w:numId w:val="36"/>
        </w:numPr>
      </w:pPr>
      <w:r w:rsidRPr="007C1168">
        <w:t>Caballero-Anthony, Mely, An Introduction to Non-Traditional Security Studies: A Transnational Approach, London: Sage, 2016.</w:t>
      </w:r>
    </w:p>
    <w:p w14:paraId="6DEF8AE3" w14:textId="77777777" w:rsidR="00D86A4D" w:rsidRPr="007C1168" w:rsidRDefault="00D86A4D" w:rsidP="00D86A4D">
      <w:pPr>
        <w:pStyle w:val="Web"/>
        <w:numPr>
          <w:ilvl w:val="0"/>
          <w:numId w:val="36"/>
        </w:numPr>
        <w:rPr>
          <w:rFonts w:eastAsia="新細明體"/>
        </w:rPr>
      </w:pPr>
      <w:r w:rsidRPr="007C1168">
        <w:t>Cook, Alistair D. B. and Tamara Nair (eds.), Non-Traditional Security in the Asia-Pacific: A Decade of Perspectives, Singapore: S. Rajaratnam School of International Studies, Nanyang Technological University, 2021.</w:t>
      </w:r>
    </w:p>
    <w:p w14:paraId="19B008EC" w14:textId="77777777" w:rsidR="00D86A4D" w:rsidRPr="007C1168" w:rsidRDefault="00D86A4D" w:rsidP="00D86A4D">
      <w:pPr>
        <w:pStyle w:val="Web"/>
        <w:numPr>
          <w:ilvl w:val="0"/>
          <w:numId w:val="36"/>
        </w:numPr>
      </w:pPr>
      <w:r w:rsidRPr="007C1168">
        <w:t>Emmers, Ralf and Mely Caballero-Anthony (eds.), Non-Traditional Security in Asia: Dilemmas in Securitization, London: Routledge, 2006.</w:t>
      </w:r>
    </w:p>
    <w:p w14:paraId="1153134A" w14:textId="77777777" w:rsidR="00D86A4D" w:rsidRPr="007C1168" w:rsidRDefault="00D86A4D" w:rsidP="00D86A4D">
      <w:pPr>
        <w:pStyle w:val="Web"/>
        <w:numPr>
          <w:ilvl w:val="0"/>
          <w:numId w:val="36"/>
        </w:numPr>
      </w:pPr>
      <w:r w:rsidRPr="007C1168">
        <w:t>Karim, Mahin, The Future of South Asian Security: Prospects for a Non-Traditional Regional Security Architecture, Seattle: The National Bureau of Asian Research, 2013.</w:t>
      </w:r>
    </w:p>
    <w:p w14:paraId="3B17B149" w14:textId="77777777" w:rsidR="00D86A4D" w:rsidRPr="007C1168" w:rsidRDefault="00D86A4D" w:rsidP="00D86A4D">
      <w:pPr>
        <w:pStyle w:val="Web"/>
        <w:numPr>
          <w:ilvl w:val="0"/>
          <w:numId w:val="36"/>
        </w:numPr>
      </w:pPr>
      <w:r w:rsidRPr="007C1168">
        <w:t>McLean et al., “Small Islands,” in Climate Change 2014: Impacts, Adaptation, and Vulnerability. Part B: Regional Aspects, New York: Cambridge University Press, 2014, pp. 1613–1654.</w:t>
      </w:r>
    </w:p>
    <w:p w14:paraId="16F9083A" w14:textId="77777777" w:rsidR="00D86A4D" w:rsidRPr="007C1168" w:rsidRDefault="00D86A4D" w:rsidP="00D86A4D">
      <w:pPr>
        <w:pStyle w:val="Web"/>
        <w:numPr>
          <w:ilvl w:val="0"/>
          <w:numId w:val="36"/>
        </w:numPr>
      </w:pPr>
      <w:r w:rsidRPr="007C1168">
        <w:t>Paris, Roland, “Human Security: Paradigm Shift or Hot Air?” International Security, Vol. 26, No. 2, 2001, pp. 87–102.</w:t>
      </w:r>
    </w:p>
    <w:p w14:paraId="6ABD5037" w14:textId="77777777" w:rsidR="00D86A4D" w:rsidRPr="007C1168" w:rsidRDefault="00D86A4D" w:rsidP="00D86A4D">
      <w:pPr>
        <w:pStyle w:val="Web"/>
        <w:numPr>
          <w:ilvl w:val="0"/>
          <w:numId w:val="36"/>
        </w:numPr>
      </w:pPr>
      <w:r w:rsidRPr="007C1168">
        <w:t xml:space="preserve">Trajano, Julius Cesar and Margareth </w:t>
      </w:r>
      <w:proofErr w:type="spellStart"/>
      <w:r w:rsidRPr="007C1168">
        <w:t>Sembiring</w:t>
      </w:r>
      <w:proofErr w:type="spellEnd"/>
      <w:r w:rsidRPr="007C1168">
        <w:t xml:space="preserve"> (eds.), Centre for Non-Traditional Security Studies Year in Review 2024, Singapore: S. Rajaratnam School of International Studies, Nanyang Technological University, 2024.</w:t>
      </w:r>
    </w:p>
    <w:p w14:paraId="412DE1B9" w14:textId="77777777" w:rsidR="00D86A4D" w:rsidRPr="007C1168" w:rsidRDefault="00D86A4D" w:rsidP="00810DEF">
      <w:pPr>
        <w:rPr>
          <w:rFonts w:ascii="標楷體" w:eastAsia="標楷體" w:hAnsi="標楷體"/>
          <w:b/>
          <w:bCs/>
        </w:rPr>
      </w:pPr>
    </w:p>
    <w:p w14:paraId="01C8D778" w14:textId="42AF5A53" w:rsidR="00810DEF" w:rsidRPr="007C1168" w:rsidRDefault="00810DEF" w:rsidP="00810DEF">
      <w:pPr>
        <w:rPr>
          <w:rFonts w:ascii="標楷體" w:eastAsia="標楷體" w:hAnsi="標楷體"/>
          <w:b/>
          <w:bCs/>
        </w:rPr>
      </w:pPr>
      <w:r w:rsidRPr="007C1168">
        <w:rPr>
          <w:rFonts w:ascii="標楷體" w:eastAsia="標楷體" w:hAnsi="標楷體" w:hint="eastAsia"/>
          <w:b/>
          <w:bCs/>
        </w:rPr>
        <w:t>巫穎翰老師 戰略與文化書單</w:t>
      </w:r>
    </w:p>
    <w:p w14:paraId="10FEB6E4"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hint="eastAsia"/>
          <w:szCs w:val="24"/>
        </w:rPr>
        <w:t xml:space="preserve">Desch, Michael C. 1998. </w:t>
      </w:r>
      <w:r w:rsidRPr="007C1168">
        <w:rPr>
          <w:rFonts w:ascii="Times New Roman" w:hAnsi="Times New Roman"/>
          <w:szCs w:val="24"/>
        </w:rPr>
        <w:t>“</w:t>
      </w:r>
      <w:r w:rsidRPr="007C1168">
        <w:rPr>
          <w:rFonts w:ascii="Times New Roman" w:hAnsi="Times New Roman" w:hint="eastAsia"/>
          <w:szCs w:val="24"/>
        </w:rPr>
        <w:t>Assessing the Importance of Ideas in Security Studies,</w:t>
      </w:r>
      <w:r w:rsidRPr="007C1168">
        <w:rPr>
          <w:rFonts w:ascii="Times New Roman" w:hAnsi="Times New Roman"/>
          <w:szCs w:val="24"/>
        </w:rPr>
        <w:t>”</w:t>
      </w:r>
      <w:r w:rsidRPr="007C1168">
        <w:rPr>
          <w:rFonts w:ascii="Times New Roman" w:hAnsi="Times New Roman" w:hint="eastAsia"/>
          <w:szCs w:val="24"/>
        </w:rPr>
        <w:t xml:space="preserve"> </w:t>
      </w:r>
      <w:r w:rsidRPr="007C1168">
        <w:rPr>
          <w:rFonts w:ascii="Times New Roman" w:hAnsi="Times New Roman"/>
          <w:i/>
          <w:iCs/>
          <w:szCs w:val="24"/>
        </w:rPr>
        <w:t>International S</w:t>
      </w:r>
      <w:r w:rsidRPr="007C1168">
        <w:rPr>
          <w:rFonts w:ascii="Times New Roman" w:hAnsi="Times New Roman" w:hint="eastAsia"/>
          <w:i/>
          <w:iCs/>
          <w:szCs w:val="24"/>
        </w:rPr>
        <w:t xml:space="preserve">ecurity, </w:t>
      </w:r>
      <w:r w:rsidRPr="007C1168">
        <w:rPr>
          <w:rFonts w:ascii="Times New Roman" w:hAnsi="Times New Roman" w:hint="eastAsia"/>
          <w:szCs w:val="24"/>
        </w:rPr>
        <w:t>Vol. 23, No. 1, pp.141-170.</w:t>
      </w:r>
    </w:p>
    <w:p w14:paraId="16BB0753" w14:textId="77777777" w:rsidR="00810DEF" w:rsidRPr="007C1168" w:rsidRDefault="00810DEF" w:rsidP="00810DEF">
      <w:pPr>
        <w:pStyle w:val="af2"/>
        <w:widowControl/>
        <w:numPr>
          <w:ilvl w:val="0"/>
          <w:numId w:val="33"/>
        </w:numPr>
        <w:rPr>
          <w:rFonts w:ascii="Times New Roman" w:hAnsi="Times New Roman"/>
        </w:rPr>
      </w:pPr>
      <w:r w:rsidRPr="007C1168">
        <w:rPr>
          <w:rFonts w:ascii="Times New Roman" w:hAnsi="Times New Roman" w:hint="eastAsia"/>
        </w:rPr>
        <w:t xml:space="preserve">Glenn, John. 2009. </w:t>
      </w:r>
      <w:r w:rsidRPr="007C1168">
        <w:rPr>
          <w:rFonts w:ascii="Times New Roman" w:hAnsi="Times New Roman"/>
        </w:rPr>
        <w:t>“Realism versus Strategic Culture: Competition and Collaboration</w:t>
      </w:r>
      <w:r w:rsidRPr="007C1168">
        <w:rPr>
          <w:rFonts w:ascii="Times New Roman" w:hAnsi="Times New Roman" w:hint="eastAsia"/>
        </w:rPr>
        <w:t>?</w:t>
      </w:r>
      <w:r w:rsidRPr="007C1168">
        <w:rPr>
          <w:rFonts w:ascii="Times New Roman" w:hAnsi="Times New Roman"/>
        </w:rPr>
        <w:t>”</w:t>
      </w:r>
      <w:r w:rsidRPr="007C1168">
        <w:rPr>
          <w:rFonts w:ascii="Times New Roman" w:hAnsi="Times New Roman" w:hint="eastAsia"/>
        </w:rPr>
        <w:t xml:space="preserve"> </w:t>
      </w:r>
      <w:r w:rsidRPr="007C1168">
        <w:rPr>
          <w:rFonts w:ascii="Times New Roman" w:hAnsi="Times New Roman"/>
          <w:i/>
          <w:iCs/>
        </w:rPr>
        <w:t>International Studies Review</w:t>
      </w:r>
      <w:r w:rsidRPr="007C1168">
        <w:rPr>
          <w:rFonts w:ascii="Times New Roman" w:hAnsi="Times New Roman" w:hint="eastAsia"/>
          <w:i/>
          <w:iCs/>
        </w:rPr>
        <w:t>,</w:t>
      </w:r>
      <w:r w:rsidRPr="007C1168">
        <w:rPr>
          <w:rFonts w:ascii="Times New Roman" w:hAnsi="Times New Roman" w:hint="eastAsia"/>
        </w:rPr>
        <w:t xml:space="preserve"> </w:t>
      </w:r>
      <w:r w:rsidRPr="007C1168">
        <w:rPr>
          <w:rFonts w:ascii="Times New Roman" w:hAnsi="Times New Roman"/>
        </w:rPr>
        <w:t>Vol. 11, No. 3</w:t>
      </w:r>
      <w:r w:rsidRPr="007C1168">
        <w:rPr>
          <w:rFonts w:ascii="Times New Roman" w:hAnsi="Times New Roman" w:hint="eastAsia"/>
        </w:rPr>
        <w:t>, pp. 523-551.</w:t>
      </w:r>
    </w:p>
    <w:p w14:paraId="2014B201"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hint="eastAsia"/>
          <w:szCs w:val="24"/>
        </w:rPr>
        <w:t xml:space="preserve">Gray, Colin S. 1999. </w:t>
      </w:r>
      <w:r w:rsidRPr="007C1168">
        <w:rPr>
          <w:rFonts w:ascii="Times New Roman" w:hAnsi="Times New Roman"/>
          <w:szCs w:val="24"/>
        </w:rPr>
        <w:t xml:space="preserve">“Strategic </w:t>
      </w:r>
      <w:r w:rsidRPr="007C1168">
        <w:rPr>
          <w:rFonts w:ascii="Times New Roman" w:hAnsi="Times New Roman" w:hint="eastAsia"/>
          <w:szCs w:val="24"/>
        </w:rPr>
        <w:t>C</w:t>
      </w:r>
      <w:r w:rsidRPr="007C1168">
        <w:rPr>
          <w:rFonts w:ascii="Times New Roman" w:hAnsi="Times New Roman"/>
          <w:szCs w:val="24"/>
        </w:rPr>
        <w:t xml:space="preserve">ulture as </w:t>
      </w:r>
      <w:r w:rsidRPr="007C1168">
        <w:rPr>
          <w:rFonts w:ascii="Times New Roman" w:hAnsi="Times New Roman" w:hint="eastAsia"/>
          <w:szCs w:val="24"/>
        </w:rPr>
        <w:t>C</w:t>
      </w:r>
      <w:r w:rsidRPr="007C1168">
        <w:rPr>
          <w:rFonts w:ascii="Times New Roman" w:hAnsi="Times New Roman"/>
          <w:szCs w:val="24"/>
        </w:rPr>
        <w:t xml:space="preserve">ontext: the first </w:t>
      </w:r>
      <w:r w:rsidRPr="007C1168">
        <w:rPr>
          <w:rFonts w:ascii="Times New Roman" w:hAnsi="Times New Roman" w:hint="eastAsia"/>
          <w:szCs w:val="24"/>
        </w:rPr>
        <w:t>G</w:t>
      </w:r>
      <w:r w:rsidRPr="007C1168">
        <w:rPr>
          <w:rFonts w:ascii="Times New Roman" w:hAnsi="Times New Roman"/>
          <w:szCs w:val="24"/>
        </w:rPr>
        <w:t xml:space="preserve">eneration of </w:t>
      </w:r>
      <w:r w:rsidRPr="007C1168">
        <w:rPr>
          <w:rFonts w:ascii="Times New Roman" w:hAnsi="Times New Roman" w:hint="eastAsia"/>
          <w:szCs w:val="24"/>
        </w:rPr>
        <w:t>T</w:t>
      </w:r>
      <w:r w:rsidRPr="007C1168">
        <w:rPr>
          <w:rFonts w:ascii="Times New Roman" w:hAnsi="Times New Roman"/>
          <w:szCs w:val="24"/>
        </w:rPr>
        <w:t xml:space="preserve">heory </w:t>
      </w:r>
      <w:r w:rsidRPr="007C1168">
        <w:rPr>
          <w:rFonts w:ascii="Times New Roman" w:hAnsi="Times New Roman" w:hint="eastAsia"/>
          <w:szCs w:val="24"/>
        </w:rPr>
        <w:t>S</w:t>
      </w:r>
      <w:r w:rsidRPr="007C1168">
        <w:rPr>
          <w:rFonts w:ascii="Times New Roman" w:hAnsi="Times New Roman"/>
          <w:szCs w:val="24"/>
        </w:rPr>
        <w:t xml:space="preserve">trikes </w:t>
      </w:r>
      <w:r w:rsidRPr="007C1168">
        <w:rPr>
          <w:rFonts w:ascii="Times New Roman" w:hAnsi="Times New Roman" w:hint="eastAsia"/>
          <w:szCs w:val="24"/>
        </w:rPr>
        <w:t>B</w:t>
      </w:r>
      <w:r w:rsidRPr="007C1168">
        <w:rPr>
          <w:rFonts w:ascii="Times New Roman" w:hAnsi="Times New Roman"/>
          <w:szCs w:val="24"/>
        </w:rPr>
        <w:t>ack</w:t>
      </w:r>
      <w:r w:rsidRPr="007C1168">
        <w:rPr>
          <w:rFonts w:ascii="Times New Roman" w:hAnsi="Times New Roman" w:hint="eastAsia"/>
          <w:szCs w:val="24"/>
        </w:rPr>
        <w:t>,</w:t>
      </w:r>
      <w:r w:rsidRPr="007C1168">
        <w:rPr>
          <w:rFonts w:ascii="Times New Roman" w:hAnsi="Times New Roman"/>
          <w:szCs w:val="24"/>
        </w:rPr>
        <w:t>”</w:t>
      </w:r>
      <w:r w:rsidRPr="007C1168">
        <w:rPr>
          <w:rFonts w:ascii="Times New Roman" w:hAnsi="Times New Roman" w:hint="eastAsia"/>
          <w:szCs w:val="24"/>
        </w:rPr>
        <w:t xml:space="preserve"> </w:t>
      </w:r>
      <w:r w:rsidRPr="007C1168">
        <w:rPr>
          <w:rFonts w:ascii="Times New Roman" w:hAnsi="Times New Roman"/>
          <w:i/>
          <w:iCs/>
          <w:szCs w:val="24"/>
        </w:rPr>
        <w:t>Review of International Studies</w:t>
      </w:r>
      <w:r w:rsidRPr="007C1168">
        <w:rPr>
          <w:rFonts w:ascii="Times New Roman" w:hAnsi="Times New Roman"/>
          <w:szCs w:val="24"/>
        </w:rPr>
        <w:t xml:space="preserve"> </w:t>
      </w:r>
      <w:r w:rsidRPr="007C1168">
        <w:rPr>
          <w:rFonts w:ascii="Times New Roman" w:hAnsi="Times New Roman" w:hint="eastAsia"/>
          <w:szCs w:val="24"/>
        </w:rPr>
        <w:t>Vol.</w:t>
      </w:r>
      <w:r w:rsidRPr="007C1168">
        <w:rPr>
          <w:rFonts w:ascii="Times New Roman" w:hAnsi="Times New Roman"/>
          <w:szCs w:val="24"/>
        </w:rPr>
        <w:t xml:space="preserve"> 25,</w:t>
      </w:r>
      <w:r w:rsidRPr="007C1168">
        <w:rPr>
          <w:rFonts w:ascii="Times New Roman" w:hAnsi="Times New Roman" w:hint="eastAsia"/>
          <w:szCs w:val="24"/>
        </w:rPr>
        <w:t xml:space="preserve"> No. 1, pp.</w:t>
      </w:r>
      <w:r w:rsidRPr="007C1168">
        <w:rPr>
          <w:rFonts w:ascii="Times New Roman" w:hAnsi="Times New Roman"/>
          <w:szCs w:val="24"/>
        </w:rPr>
        <w:t xml:space="preserve"> 49</w:t>
      </w:r>
      <w:r w:rsidRPr="007C1168">
        <w:rPr>
          <w:rFonts w:ascii="Times New Roman" w:hAnsi="Times New Roman" w:hint="eastAsia"/>
          <w:szCs w:val="24"/>
        </w:rPr>
        <w:t>-</w:t>
      </w:r>
      <w:r w:rsidRPr="007C1168">
        <w:rPr>
          <w:rFonts w:ascii="Times New Roman" w:hAnsi="Times New Roman"/>
          <w:szCs w:val="24"/>
        </w:rPr>
        <w:t>69</w:t>
      </w:r>
      <w:r w:rsidRPr="007C1168">
        <w:rPr>
          <w:rFonts w:ascii="Times New Roman" w:hAnsi="Times New Roman" w:hint="eastAsia"/>
          <w:szCs w:val="24"/>
        </w:rPr>
        <w:t>.</w:t>
      </w:r>
    </w:p>
    <w:p w14:paraId="54FD8257" w14:textId="77777777" w:rsidR="00810DEF" w:rsidRPr="007C1168" w:rsidRDefault="00810DEF" w:rsidP="00810DEF">
      <w:pPr>
        <w:pStyle w:val="af2"/>
        <w:numPr>
          <w:ilvl w:val="0"/>
          <w:numId w:val="33"/>
        </w:numPr>
      </w:pPr>
      <w:r w:rsidRPr="007C1168">
        <w:rPr>
          <w:rFonts w:ascii="Times New Roman" w:hAnsi="Times New Roman" w:cs="Times New Roman"/>
        </w:rPr>
        <w:t>Johnson,</w:t>
      </w:r>
      <w:r w:rsidRPr="007C1168">
        <w:rPr>
          <w:rFonts w:ascii="Times New Roman" w:hAnsi="Times New Roman" w:cs="Times New Roman" w:hint="eastAsia"/>
        </w:rPr>
        <w:t xml:space="preserve"> </w:t>
      </w:r>
      <w:r w:rsidRPr="007C1168">
        <w:rPr>
          <w:rFonts w:ascii="Times New Roman" w:hAnsi="Times New Roman" w:cs="Times New Roman"/>
        </w:rPr>
        <w:t>Jeannie L.</w:t>
      </w:r>
      <w:r w:rsidRPr="007C1168">
        <w:rPr>
          <w:rFonts w:ascii="Times New Roman" w:hAnsi="Times New Roman" w:cs="Times New Roman" w:hint="eastAsia"/>
        </w:rPr>
        <w:t>,</w:t>
      </w:r>
      <w:r w:rsidRPr="007C1168">
        <w:rPr>
          <w:rFonts w:ascii="Times New Roman" w:hAnsi="Times New Roman" w:cs="Times New Roman"/>
        </w:rPr>
        <w:t xml:space="preserve"> Kartchner,</w:t>
      </w:r>
      <w:r w:rsidRPr="007C1168">
        <w:rPr>
          <w:rFonts w:ascii="Times New Roman" w:hAnsi="Times New Roman" w:cs="Times New Roman" w:hint="eastAsia"/>
        </w:rPr>
        <w:t xml:space="preserve"> </w:t>
      </w:r>
      <w:r w:rsidRPr="007C1168">
        <w:rPr>
          <w:rFonts w:ascii="Times New Roman" w:hAnsi="Times New Roman" w:cs="Times New Roman"/>
        </w:rPr>
        <w:t>Kerry M.</w:t>
      </w:r>
      <w:r w:rsidRPr="007C1168">
        <w:rPr>
          <w:rFonts w:ascii="Times New Roman" w:hAnsi="Times New Roman" w:cs="Times New Roman" w:hint="eastAsia"/>
        </w:rPr>
        <w:t>,</w:t>
      </w:r>
      <w:r w:rsidRPr="007C1168">
        <w:rPr>
          <w:rFonts w:ascii="Times New Roman" w:hAnsi="Times New Roman" w:cs="Times New Roman"/>
        </w:rPr>
        <w:t xml:space="preserve"> Larsen,</w:t>
      </w:r>
      <w:r w:rsidRPr="007C1168">
        <w:rPr>
          <w:rFonts w:ascii="Times New Roman" w:hAnsi="Times New Roman" w:cs="Times New Roman" w:hint="eastAsia"/>
        </w:rPr>
        <w:t xml:space="preserve"> </w:t>
      </w:r>
      <w:r w:rsidRPr="007C1168">
        <w:rPr>
          <w:rFonts w:ascii="Times New Roman" w:hAnsi="Times New Roman" w:cs="Times New Roman"/>
        </w:rPr>
        <w:t>Jeffrey A.</w:t>
      </w:r>
      <w:r w:rsidRPr="007C1168">
        <w:rPr>
          <w:rFonts w:ascii="Times New Roman" w:hAnsi="Times New Roman" w:cs="Times New Roman" w:hint="eastAsia"/>
        </w:rPr>
        <w:t>,</w:t>
      </w:r>
      <w:r w:rsidRPr="007C1168">
        <w:rPr>
          <w:rFonts w:ascii="Times New Roman" w:hAnsi="Times New Roman" w:cs="Times New Roman"/>
        </w:rPr>
        <w:t xml:space="preserve"> ed</w:t>
      </w:r>
      <w:r w:rsidRPr="007C1168">
        <w:rPr>
          <w:rFonts w:ascii="Times New Roman" w:hAnsi="Times New Roman" w:cs="Times New Roman" w:hint="eastAsia"/>
        </w:rPr>
        <w:t>s</w:t>
      </w:r>
      <w:r w:rsidRPr="007C1168">
        <w:rPr>
          <w:rFonts w:ascii="Times New Roman" w:hAnsi="Times New Roman" w:cs="Times New Roman"/>
        </w:rPr>
        <w:t>.</w:t>
      </w:r>
      <w:r w:rsidRPr="007C1168">
        <w:rPr>
          <w:rFonts w:ascii="Times New Roman" w:hAnsi="Times New Roman" w:cs="Times New Roman" w:hint="eastAsia"/>
        </w:rPr>
        <w:t xml:space="preserve"> 2009.</w:t>
      </w:r>
      <w:r w:rsidRPr="007C1168">
        <w:rPr>
          <w:rFonts w:ascii="Times New Roman" w:hAnsi="Times New Roman" w:cs="Times New Roman"/>
        </w:rPr>
        <w:t xml:space="preserve"> </w:t>
      </w:r>
      <w:r w:rsidRPr="007C1168">
        <w:rPr>
          <w:rFonts w:ascii="Times New Roman" w:hAnsi="Times New Roman" w:cs="Times New Roman"/>
          <w:i/>
          <w:iCs/>
        </w:rPr>
        <w:t>Strategic Culture and Weapons of Mass Destruction</w:t>
      </w:r>
      <w:r w:rsidRPr="007C1168">
        <w:rPr>
          <w:rFonts w:ascii="Times New Roman" w:hAnsi="Times New Roman" w:cs="Times New Roman" w:hint="eastAsia"/>
          <w:i/>
          <w:iCs/>
        </w:rPr>
        <w:t xml:space="preserve">. </w:t>
      </w:r>
      <w:r w:rsidRPr="007C1168">
        <w:rPr>
          <w:rFonts w:ascii="Times New Roman" w:hAnsi="Times New Roman" w:cs="Times New Roman"/>
        </w:rPr>
        <w:t>New York: Palgrave Macmillan, 2009</w:t>
      </w:r>
      <w:r w:rsidRPr="007C1168">
        <w:rPr>
          <w:rFonts w:ascii="Times New Roman" w:hAnsi="Times New Roman" w:cs="Times New Roman" w:hint="eastAsia"/>
        </w:rPr>
        <w:t>.</w:t>
      </w:r>
    </w:p>
    <w:p w14:paraId="1C7E235E"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szCs w:val="24"/>
        </w:rPr>
        <w:lastRenderedPageBreak/>
        <w:t>J</w:t>
      </w:r>
      <w:r w:rsidRPr="007C1168">
        <w:rPr>
          <w:rFonts w:ascii="Times New Roman" w:hAnsi="Times New Roman" w:hint="eastAsia"/>
          <w:szCs w:val="24"/>
        </w:rPr>
        <w:t>ohnston</w:t>
      </w:r>
      <w:r w:rsidRPr="007C1168">
        <w:rPr>
          <w:rFonts w:ascii="Times New Roman" w:hAnsi="Times New Roman"/>
          <w:szCs w:val="24"/>
        </w:rPr>
        <w:t>, A</w:t>
      </w:r>
      <w:r w:rsidRPr="007C1168">
        <w:rPr>
          <w:rFonts w:ascii="Times New Roman" w:hAnsi="Times New Roman" w:hint="eastAsia"/>
          <w:szCs w:val="24"/>
        </w:rPr>
        <w:t>lastair</w:t>
      </w:r>
      <w:r w:rsidRPr="007C1168">
        <w:rPr>
          <w:rFonts w:ascii="Times New Roman" w:hAnsi="Times New Roman"/>
          <w:szCs w:val="24"/>
        </w:rPr>
        <w:t xml:space="preserve"> I</w:t>
      </w:r>
      <w:r w:rsidRPr="007C1168">
        <w:rPr>
          <w:rFonts w:ascii="Times New Roman" w:hAnsi="Times New Roman" w:hint="eastAsia"/>
          <w:szCs w:val="24"/>
        </w:rPr>
        <w:t xml:space="preserve">ain. 1995. </w:t>
      </w:r>
      <w:r w:rsidRPr="007C1168">
        <w:rPr>
          <w:rFonts w:ascii="Times New Roman" w:hAnsi="Times New Roman"/>
          <w:szCs w:val="24"/>
        </w:rPr>
        <w:t>“</w:t>
      </w:r>
      <w:r w:rsidRPr="007C1168">
        <w:rPr>
          <w:rFonts w:ascii="Times New Roman" w:hAnsi="Times New Roman" w:hint="eastAsia"/>
          <w:szCs w:val="24"/>
        </w:rPr>
        <w:t>Thinking about Strategic Culture,</w:t>
      </w:r>
      <w:r w:rsidRPr="007C1168">
        <w:rPr>
          <w:rFonts w:ascii="Times New Roman" w:hAnsi="Times New Roman"/>
          <w:szCs w:val="24"/>
        </w:rPr>
        <w:t>”</w:t>
      </w:r>
      <w:r w:rsidRPr="007C1168">
        <w:rPr>
          <w:rFonts w:ascii="Times New Roman" w:hAnsi="Times New Roman" w:hint="eastAsia"/>
          <w:szCs w:val="24"/>
        </w:rPr>
        <w:t xml:space="preserve"> </w:t>
      </w:r>
      <w:r w:rsidRPr="007C1168">
        <w:rPr>
          <w:rFonts w:ascii="Times New Roman" w:hAnsi="Times New Roman"/>
          <w:i/>
          <w:iCs/>
          <w:szCs w:val="24"/>
        </w:rPr>
        <w:t>International</w:t>
      </w:r>
      <w:r w:rsidRPr="007C1168">
        <w:rPr>
          <w:rFonts w:ascii="Times New Roman" w:hAnsi="Times New Roman" w:hint="eastAsia"/>
          <w:i/>
          <w:iCs/>
          <w:szCs w:val="24"/>
        </w:rPr>
        <w:t xml:space="preserve"> Security, </w:t>
      </w:r>
      <w:r w:rsidRPr="007C1168">
        <w:rPr>
          <w:rFonts w:ascii="Times New Roman" w:hAnsi="Times New Roman" w:hint="eastAsia"/>
          <w:szCs w:val="24"/>
        </w:rPr>
        <w:t>Vol. 19, No. 4. pp. 32-64.</w:t>
      </w:r>
    </w:p>
    <w:p w14:paraId="2E1F85DF" w14:textId="77777777" w:rsidR="00810DEF" w:rsidRPr="007C1168" w:rsidRDefault="00810DEF" w:rsidP="00810DEF">
      <w:pPr>
        <w:pStyle w:val="af2"/>
        <w:numPr>
          <w:ilvl w:val="0"/>
          <w:numId w:val="33"/>
        </w:numPr>
      </w:pPr>
      <w:r w:rsidRPr="007C1168">
        <w:rPr>
          <w:rFonts w:ascii="Times New Roman" w:hAnsi="Times New Roman" w:cs="Times New Roman"/>
        </w:rPr>
        <w:t>J</w:t>
      </w:r>
      <w:r w:rsidRPr="007C1168">
        <w:rPr>
          <w:rFonts w:ascii="Times New Roman" w:hAnsi="Times New Roman" w:cs="Times New Roman" w:hint="eastAsia"/>
        </w:rPr>
        <w:t>ohnston</w:t>
      </w:r>
      <w:r w:rsidRPr="007C1168">
        <w:rPr>
          <w:rFonts w:ascii="Times New Roman" w:hAnsi="Times New Roman" w:cs="Times New Roman"/>
        </w:rPr>
        <w:t>, A</w:t>
      </w:r>
      <w:r w:rsidRPr="007C1168">
        <w:rPr>
          <w:rFonts w:ascii="Times New Roman" w:hAnsi="Times New Roman" w:cs="Times New Roman" w:hint="eastAsia"/>
        </w:rPr>
        <w:t>lastair</w:t>
      </w:r>
      <w:r w:rsidRPr="007C1168">
        <w:rPr>
          <w:rFonts w:ascii="Times New Roman" w:hAnsi="Times New Roman" w:cs="Times New Roman"/>
        </w:rPr>
        <w:t xml:space="preserve"> I</w:t>
      </w:r>
      <w:r w:rsidRPr="007C1168">
        <w:rPr>
          <w:rFonts w:ascii="Times New Roman" w:hAnsi="Times New Roman" w:cs="Times New Roman" w:hint="eastAsia"/>
        </w:rPr>
        <w:t>ain. 1995.</w:t>
      </w:r>
      <w:r w:rsidRPr="007C1168">
        <w:rPr>
          <w:rFonts w:ascii="Times New Roman" w:hAnsi="Times New Roman" w:cs="Times New Roman"/>
        </w:rPr>
        <w:t xml:space="preserve"> </w:t>
      </w:r>
      <w:r w:rsidRPr="007C1168">
        <w:rPr>
          <w:rFonts w:ascii="Times New Roman" w:hAnsi="Times New Roman" w:cs="Times New Roman"/>
          <w:i/>
          <w:iCs/>
        </w:rPr>
        <w:t>Cultural Realism: Strategic Culture and Grand Strategy in Chinese History</w:t>
      </w:r>
      <w:r w:rsidRPr="007C1168">
        <w:rPr>
          <w:rFonts w:ascii="Times New Roman" w:hAnsi="Times New Roman" w:cs="Times New Roman" w:hint="eastAsia"/>
          <w:i/>
          <w:iCs/>
        </w:rPr>
        <w:t xml:space="preserve">. </w:t>
      </w:r>
      <w:r w:rsidRPr="007C1168">
        <w:rPr>
          <w:rFonts w:ascii="Times New Roman" w:hAnsi="Times New Roman" w:cs="Times New Roman"/>
        </w:rPr>
        <w:t>Princeton, N.J</w:t>
      </w:r>
      <w:r w:rsidRPr="007C1168">
        <w:rPr>
          <w:rFonts w:ascii="Times New Roman" w:hAnsi="Times New Roman" w:cs="Times New Roman" w:hint="eastAsia"/>
        </w:rPr>
        <w:t>:</w:t>
      </w:r>
      <w:r w:rsidRPr="007C1168">
        <w:rPr>
          <w:rFonts w:ascii="Times New Roman" w:hAnsi="Times New Roman" w:cs="Times New Roman"/>
        </w:rPr>
        <w:t xml:space="preserve"> Princeton University Press</w:t>
      </w:r>
      <w:r w:rsidRPr="007C1168">
        <w:rPr>
          <w:rFonts w:ascii="Times New Roman" w:hAnsi="Times New Roman" w:cs="Times New Roman" w:hint="eastAsia"/>
        </w:rPr>
        <w:t>.</w:t>
      </w:r>
    </w:p>
    <w:p w14:paraId="0A5F82BF"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szCs w:val="24"/>
        </w:rPr>
        <w:t>J</w:t>
      </w:r>
      <w:r w:rsidRPr="007C1168">
        <w:rPr>
          <w:rFonts w:ascii="Times New Roman" w:hAnsi="Times New Roman" w:hint="eastAsia"/>
          <w:szCs w:val="24"/>
        </w:rPr>
        <w:t>ohnston</w:t>
      </w:r>
      <w:r w:rsidRPr="007C1168">
        <w:rPr>
          <w:rFonts w:ascii="Times New Roman" w:hAnsi="Times New Roman"/>
          <w:szCs w:val="24"/>
        </w:rPr>
        <w:t>, A</w:t>
      </w:r>
      <w:r w:rsidRPr="007C1168">
        <w:rPr>
          <w:rFonts w:ascii="Times New Roman" w:hAnsi="Times New Roman" w:hint="eastAsia"/>
          <w:szCs w:val="24"/>
        </w:rPr>
        <w:t>lastair</w:t>
      </w:r>
      <w:r w:rsidRPr="007C1168">
        <w:rPr>
          <w:rFonts w:ascii="Times New Roman" w:hAnsi="Times New Roman"/>
          <w:szCs w:val="24"/>
        </w:rPr>
        <w:t xml:space="preserve"> I</w:t>
      </w:r>
      <w:r w:rsidRPr="007C1168">
        <w:rPr>
          <w:rFonts w:ascii="Times New Roman" w:hAnsi="Times New Roman" w:hint="eastAsia"/>
          <w:szCs w:val="24"/>
        </w:rPr>
        <w:t xml:space="preserve">ain. 1999. </w:t>
      </w:r>
      <w:r w:rsidRPr="007C1168">
        <w:rPr>
          <w:rFonts w:ascii="Times New Roman" w:hAnsi="Times New Roman"/>
          <w:szCs w:val="24"/>
        </w:rPr>
        <w:t>“</w:t>
      </w:r>
      <w:r w:rsidRPr="007C1168">
        <w:rPr>
          <w:rFonts w:ascii="Times New Roman" w:hAnsi="Times New Roman" w:hint="eastAsia"/>
          <w:szCs w:val="24"/>
        </w:rPr>
        <w:t>Strategic Culture Revisited: Reply to Colin Gray,</w:t>
      </w:r>
      <w:r w:rsidRPr="007C1168">
        <w:rPr>
          <w:rFonts w:ascii="Times New Roman" w:hAnsi="Times New Roman"/>
          <w:szCs w:val="24"/>
        </w:rPr>
        <w:t>”</w:t>
      </w:r>
      <w:r w:rsidRPr="007C1168">
        <w:rPr>
          <w:rFonts w:ascii="Times New Roman" w:hAnsi="Times New Roman" w:hint="eastAsia"/>
          <w:szCs w:val="24"/>
        </w:rPr>
        <w:t xml:space="preserve"> </w:t>
      </w:r>
      <w:r w:rsidRPr="007C1168">
        <w:rPr>
          <w:rFonts w:ascii="Times New Roman" w:hAnsi="Times New Roman"/>
          <w:i/>
          <w:iCs/>
          <w:szCs w:val="24"/>
        </w:rPr>
        <w:t>Review</w:t>
      </w:r>
      <w:r w:rsidRPr="007C1168">
        <w:rPr>
          <w:rFonts w:ascii="Times New Roman" w:hAnsi="Times New Roman" w:hint="eastAsia"/>
          <w:i/>
          <w:iCs/>
          <w:szCs w:val="24"/>
        </w:rPr>
        <w:t xml:space="preserve"> of </w:t>
      </w:r>
      <w:r w:rsidRPr="007C1168">
        <w:rPr>
          <w:rFonts w:ascii="Times New Roman" w:hAnsi="Times New Roman"/>
          <w:i/>
          <w:iCs/>
          <w:szCs w:val="24"/>
        </w:rPr>
        <w:t>International Studies</w:t>
      </w:r>
      <w:r w:rsidRPr="007C1168">
        <w:rPr>
          <w:rFonts w:ascii="Times New Roman" w:hAnsi="Times New Roman" w:hint="eastAsia"/>
          <w:i/>
          <w:iCs/>
          <w:szCs w:val="24"/>
        </w:rPr>
        <w:t xml:space="preserve">, </w:t>
      </w:r>
      <w:r w:rsidRPr="007C1168">
        <w:rPr>
          <w:rFonts w:ascii="Times New Roman" w:hAnsi="Times New Roman" w:hint="eastAsia"/>
          <w:szCs w:val="24"/>
        </w:rPr>
        <w:t>Vol. 25, No. 3. pp. 519-523.</w:t>
      </w:r>
    </w:p>
    <w:p w14:paraId="0D279ED9" w14:textId="77777777" w:rsidR="00810DEF" w:rsidRPr="007C1168" w:rsidRDefault="00810DEF" w:rsidP="00810DEF">
      <w:pPr>
        <w:pStyle w:val="af2"/>
        <w:widowControl/>
        <w:numPr>
          <w:ilvl w:val="0"/>
          <w:numId w:val="33"/>
        </w:numPr>
        <w:rPr>
          <w:rFonts w:ascii="Times New Roman" w:hAnsi="Times New Roman"/>
        </w:rPr>
      </w:pPr>
      <w:r w:rsidRPr="007C1168">
        <w:rPr>
          <w:rFonts w:ascii="Times New Roman" w:hAnsi="Times New Roman" w:cs="Times New Roman"/>
        </w:rPr>
        <w:t>Kartchner,</w:t>
      </w:r>
      <w:r w:rsidRPr="007C1168">
        <w:rPr>
          <w:rFonts w:ascii="Times New Roman" w:hAnsi="Times New Roman" w:cs="Times New Roman" w:hint="eastAsia"/>
        </w:rPr>
        <w:t xml:space="preserve"> </w:t>
      </w:r>
      <w:r w:rsidRPr="007C1168">
        <w:rPr>
          <w:rFonts w:ascii="Times New Roman" w:hAnsi="Times New Roman" w:cs="Times New Roman"/>
        </w:rPr>
        <w:t>Kerry M.</w:t>
      </w:r>
      <w:r w:rsidRPr="007C1168">
        <w:rPr>
          <w:rFonts w:ascii="Times New Roman" w:hAnsi="Times New Roman" w:cs="Times New Roman" w:hint="eastAsia"/>
        </w:rPr>
        <w:t>,</w:t>
      </w:r>
      <w:r w:rsidRPr="007C1168">
        <w:rPr>
          <w:rFonts w:ascii="Times New Roman" w:hAnsi="Times New Roman" w:cs="Times New Roman"/>
        </w:rPr>
        <w:t xml:space="preserve"> Bowen,</w:t>
      </w:r>
      <w:r w:rsidRPr="007C1168">
        <w:rPr>
          <w:rFonts w:ascii="Times New Roman" w:hAnsi="Times New Roman" w:cs="Times New Roman" w:hint="eastAsia"/>
        </w:rPr>
        <w:t xml:space="preserve"> </w:t>
      </w:r>
      <w:r w:rsidRPr="007C1168">
        <w:rPr>
          <w:rFonts w:ascii="Times New Roman" w:hAnsi="Times New Roman" w:cs="Times New Roman"/>
        </w:rPr>
        <w:t>Briana D.</w:t>
      </w:r>
      <w:r w:rsidRPr="007C1168">
        <w:rPr>
          <w:rFonts w:ascii="Times New Roman" w:hAnsi="Times New Roman" w:cs="Times New Roman" w:hint="eastAsia"/>
        </w:rPr>
        <w:t>,</w:t>
      </w:r>
      <w:r w:rsidRPr="007C1168">
        <w:rPr>
          <w:rFonts w:ascii="Times New Roman" w:hAnsi="Times New Roman" w:cs="Times New Roman"/>
        </w:rPr>
        <w:t xml:space="preserve"> Johnson,</w:t>
      </w:r>
      <w:r w:rsidRPr="007C1168">
        <w:rPr>
          <w:rFonts w:ascii="Times New Roman" w:hAnsi="Times New Roman" w:cs="Times New Roman" w:hint="eastAsia"/>
        </w:rPr>
        <w:t xml:space="preserve"> </w:t>
      </w:r>
      <w:r w:rsidRPr="007C1168">
        <w:rPr>
          <w:rFonts w:ascii="Times New Roman" w:hAnsi="Times New Roman" w:cs="Times New Roman"/>
        </w:rPr>
        <w:t>Jeannie L.</w:t>
      </w:r>
      <w:r w:rsidRPr="007C1168">
        <w:rPr>
          <w:rFonts w:ascii="Times New Roman" w:hAnsi="Times New Roman" w:cs="Times New Roman" w:hint="eastAsia"/>
        </w:rPr>
        <w:t>,</w:t>
      </w:r>
      <w:r w:rsidRPr="007C1168">
        <w:rPr>
          <w:rFonts w:ascii="Times New Roman" w:hAnsi="Times New Roman" w:cs="Times New Roman"/>
        </w:rPr>
        <w:t xml:space="preserve"> ed</w:t>
      </w:r>
      <w:r w:rsidRPr="007C1168">
        <w:rPr>
          <w:rFonts w:ascii="Times New Roman" w:hAnsi="Times New Roman" w:cs="Times New Roman" w:hint="eastAsia"/>
        </w:rPr>
        <w:t>s</w:t>
      </w:r>
      <w:r w:rsidRPr="007C1168">
        <w:rPr>
          <w:rFonts w:ascii="Times New Roman" w:hAnsi="Times New Roman" w:cs="Times New Roman"/>
        </w:rPr>
        <w:t>.</w:t>
      </w:r>
      <w:r w:rsidRPr="007C1168">
        <w:rPr>
          <w:rFonts w:ascii="Times New Roman" w:hAnsi="Times New Roman" w:cs="Times New Roman" w:hint="eastAsia"/>
        </w:rPr>
        <w:t xml:space="preserve"> 2024.</w:t>
      </w:r>
      <w:r w:rsidRPr="007C1168">
        <w:rPr>
          <w:rFonts w:ascii="Times New Roman" w:hAnsi="Times New Roman" w:cs="Times New Roman"/>
        </w:rPr>
        <w:t xml:space="preserve"> </w:t>
      </w:r>
      <w:r w:rsidRPr="007C1168">
        <w:rPr>
          <w:rFonts w:ascii="Times New Roman" w:hAnsi="Times New Roman" w:cs="Times New Roman"/>
          <w:i/>
          <w:iCs/>
        </w:rPr>
        <w:t>Routledge Handbook of Strategic Culture</w:t>
      </w:r>
      <w:r w:rsidRPr="007C1168">
        <w:rPr>
          <w:rFonts w:ascii="Times New Roman" w:hAnsi="Times New Roman" w:cs="Times New Roman" w:hint="eastAsia"/>
          <w:i/>
          <w:iCs/>
        </w:rPr>
        <w:t xml:space="preserve">. </w:t>
      </w:r>
      <w:r w:rsidRPr="007C1168">
        <w:rPr>
          <w:rFonts w:ascii="Times New Roman" w:hAnsi="Times New Roman" w:cs="Times New Roman"/>
        </w:rPr>
        <w:t>Abingdon, Oxon; New York: Routledge</w:t>
      </w:r>
      <w:r w:rsidRPr="007C1168">
        <w:rPr>
          <w:rFonts w:ascii="Times New Roman" w:hAnsi="Times New Roman" w:cs="Times New Roman" w:hint="eastAsia"/>
        </w:rPr>
        <w:t>.</w:t>
      </w:r>
    </w:p>
    <w:p w14:paraId="4405ACEB"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szCs w:val="24"/>
        </w:rPr>
        <w:t>Libel,</w:t>
      </w:r>
      <w:r w:rsidRPr="007C1168">
        <w:rPr>
          <w:rFonts w:ascii="Times New Roman" w:hAnsi="Times New Roman" w:hint="eastAsia"/>
          <w:szCs w:val="24"/>
        </w:rPr>
        <w:t xml:space="preserve"> </w:t>
      </w:r>
      <w:r w:rsidRPr="007C1168">
        <w:rPr>
          <w:rFonts w:ascii="Times New Roman" w:hAnsi="Times New Roman"/>
          <w:szCs w:val="24"/>
        </w:rPr>
        <w:t>Tamir</w:t>
      </w:r>
      <w:r w:rsidRPr="007C1168">
        <w:rPr>
          <w:rFonts w:ascii="Times New Roman" w:hAnsi="Times New Roman" w:hint="eastAsia"/>
          <w:szCs w:val="24"/>
        </w:rPr>
        <w:t>. 2016.</w:t>
      </w:r>
      <w:r w:rsidRPr="007C1168">
        <w:rPr>
          <w:rFonts w:ascii="Times New Roman" w:hAnsi="Times New Roman"/>
          <w:szCs w:val="24"/>
        </w:rPr>
        <w:t xml:space="preserve"> “Explaining the </w:t>
      </w:r>
      <w:r w:rsidRPr="007C1168">
        <w:rPr>
          <w:rFonts w:ascii="Times New Roman" w:hAnsi="Times New Roman" w:hint="eastAsia"/>
          <w:szCs w:val="24"/>
        </w:rPr>
        <w:t>S</w:t>
      </w:r>
      <w:r w:rsidRPr="007C1168">
        <w:rPr>
          <w:rFonts w:ascii="Times New Roman" w:hAnsi="Times New Roman"/>
          <w:szCs w:val="24"/>
        </w:rPr>
        <w:t xml:space="preserve">ecurity </w:t>
      </w:r>
      <w:r w:rsidRPr="007C1168">
        <w:rPr>
          <w:rFonts w:ascii="Times New Roman" w:hAnsi="Times New Roman" w:hint="eastAsia"/>
          <w:szCs w:val="24"/>
        </w:rPr>
        <w:t>P</w:t>
      </w:r>
      <w:r w:rsidRPr="007C1168">
        <w:rPr>
          <w:rFonts w:ascii="Times New Roman" w:hAnsi="Times New Roman"/>
          <w:szCs w:val="24"/>
        </w:rPr>
        <w:t xml:space="preserve">aradigm </w:t>
      </w:r>
      <w:r w:rsidRPr="007C1168">
        <w:rPr>
          <w:rFonts w:ascii="Times New Roman" w:hAnsi="Times New Roman" w:hint="eastAsia"/>
          <w:szCs w:val="24"/>
        </w:rPr>
        <w:t>S</w:t>
      </w:r>
      <w:r w:rsidRPr="007C1168">
        <w:rPr>
          <w:rFonts w:ascii="Times New Roman" w:hAnsi="Times New Roman"/>
          <w:szCs w:val="24"/>
        </w:rPr>
        <w:t xml:space="preserve">hift: </w:t>
      </w:r>
      <w:r w:rsidRPr="007C1168">
        <w:rPr>
          <w:rFonts w:ascii="Times New Roman" w:hAnsi="Times New Roman" w:hint="eastAsia"/>
          <w:szCs w:val="24"/>
        </w:rPr>
        <w:t>S</w:t>
      </w:r>
      <w:r w:rsidRPr="007C1168">
        <w:rPr>
          <w:rFonts w:ascii="Times New Roman" w:hAnsi="Times New Roman"/>
          <w:szCs w:val="24"/>
        </w:rPr>
        <w:t xml:space="preserve">trategic </w:t>
      </w:r>
      <w:r w:rsidRPr="007C1168">
        <w:rPr>
          <w:rFonts w:ascii="Times New Roman" w:hAnsi="Times New Roman" w:hint="eastAsia"/>
          <w:szCs w:val="24"/>
        </w:rPr>
        <w:t>C</w:t>
      </w:r>
      <w:r w:rsidRPr="007C1168">
        <w:rPr>
          <w:rFonts w:ascii="Times New Roman" w:hAnsi="Times New Roman"/>
          <w:szCs w:val="24"/>
        </w:rPr>
        <w:t xml:space="preserve">ulture, </w:t>
      </w:r>
      <w:r w:rsidRPr="007C1168">
        <w:rPr>
          <w:rFonts w:ascii="Times New Roman" w:hAnsi="Times New Roman" w:hint="eastAsia"/>
          <w:szCs w:val="24"/>
        </w:rPr>
        <w:t>E</w:t>
      </w:r>
      <w:r w:rsidRPr="007C1168">
        <w:rPr>
          <w:rFonts w:ascii="Times New Roman" w:hAnsi="Times New Roman"/>
          <w:szCs w:val="24"/>
        </w:rPr>
        <w:t xml:space="preserve">pistemic </w:t>
      </w:r>
      <w:r w:rsidRPr="007C1168">
        <w:rPr>
          <w:rFonts w:ascii="Times New Roman" w:hAnsi="Times New Roman" w:hint="eastAsia"/>
          <w:szCs w:val="24"/>
        </w:rPr>
        <w:t>C</w:t>
      </w:r>
      <w:r w:rsidRPr="007C1168">
        <w:rPr>
          <w:rFonts w:ascii="Times New Roman" w:hAnsi="Times New Roman"/>
          <w:szCs w:val="24"/>
        </w:rPr>
        <w:t xml:space="preserve">ommunities, and Israel’s </w:t>
      </w:r>
      <w:r w:rsidRPr="007C1168">
        <w:rPr>
          <w:rFonts w:ascii="Times New Roman" w:hAnsi="Times New Roman" w:hint="eastAsia"/>
          <w:szCs w:val="24"/>
        </w:rPr>
        <w:t>C</w:t>
      </w:r>
      <w:r w:rsidRPr="007C1168">
        <w:rPr>
          <w:rFonts w:ascii="Times New Roman" w:hAnsi="Times New Roman"/>
          <w:szCs w:val="24"/>
        </w:rPr>
        <w:t xml:space="preserve">hanging </w:t>
      </w:r>
      <w:r w:rsidRPr="007C1168">
        <w:rPr>
          <w:rFonts w:ascii="Times New Roman" w:hAnsi="Times New Roman" w:hint="eastAsia"/>
          <w:szCs w:val="24"/>
        </w:rPr>
        <w:t>N</w:t>
      </w:r>
      <w:r w:rsidRPr="007C1168">
        <w:rPr>
          <w:rFonts w:ascii="Times New Roman" w:hAnsi="Times New Roman"/>
          <w:szCs w:val="24"/>
        </w:rPr>
        <w:t xml:space="preserve">ational </w:t>
      </w:r>
      <w:r w:rsidRPr="007C1168">
        <w:rPr>
          <w:rFonts w:ascii="Times New Roman" w:hAnsi="Times New Roman" w:hint="eastAsia"/>
          <w:szCs w:val="24"/>
        </w:rPr>
        <w:t>S</w:t>
      </w:r>
      <w:r w:rsidRPr="007C1168">
        <w:rPr>
          <w:rFonts w:ascii="Times New Roman" w:hAnsi="Times New Roman"/>
          <w:szCs w:val="24"/>
        </w:rPr>
        <w:t xml:space="preserve">ecurity </w:t>
      </w:r>
      <w:r w:rsidRPr="007C1168">
        <w:rPr>
          <w:rFonts w:ascii="Times New Roman" w:hAnsi="Times New Roman" w:hint="eastAsia"/>
          <w:szCs w:val="24"/>
        </w:rPr>
        <w:t>P</w:t>
      </w:r>
      <w:r w:rsidRPr="007C1168">
        <w:rPr>
          <w:rFonts w:ascii="Times New Roman" w:hAnsi="Times New Roman"/>
          <w:szCs w:val="24"/>
        </w:rPr>
        <w:t xml:space="preserve">olicy,” </w:t>
      </w:r>
      <w:proofErr w:type="spellStart"/>
      <w:r w:rsidRPr="007C1168">
        <w:rPr>
          <w:rFonts w:ascii="Times New Roman" w:hAnsi="Times New Roman"/>
          <w:i/>
          <w:iCs/>
          <w:szCs w:val="24"/>
        </w:rPr>
        <w:t>Defence</w:t>
      </w:r>
      <w:proofErr w:type="spellEnd"/>
      <w:r w:rsidRPr="007C1168">
        <w:rPr>
          <w:rFonts w:ascii="Times New Roman" w:hAnsi="Times New Roman"/>
          <w:i/>
          <w:iCs/>
          <w:szCs w:val="24"/>
        </w:rPr>
        <w:t xml:space="preserve"> Studies</w:t>
      </w:r>
      <w:r w:rsidRPr="007C1168">
        <w:rPr>
          <w:rFonts w:ascii="Times New Roman" w:hAnsi="Times New Roman"/>
          <w:szCs w:val="24"/>
        </w:rPr>
        <w:t>, Vol. 16, Issue 2, pp. 137-156.</w:t>
      </w:r>
    </w:p>
    <w:p w14:paraId="28C79527" w14:textId="77777777" w:rsidR="00810DEF" w:rsidRPr="007C1168" w:rsidRDefault="00810DEF" w:rsidP="00810DEF">
      <w:pPr>
        <w:pStyle w:val="af2"/>
        <w:numPr>
          <w:ilvl w:val="0"/>
          <w:numId w:val="33"/>
        </w:numPr>
        <w:rPr>
          <w:rFonts w:ascii="Times New Roman" w:hAnsi="Times New Roman" w:cs="Times New Roman"/>
        </w:rPr>
      </w:pPr>
      <w:r w:rsidRPr="007C1168">
        <w:rPr>
          <w:rFonts w:ascii="Times New Roman" w:hAnsi="Times New Roman" w:cs="Times New Roman"/>
        </w:rPr>
        <w:t>Snyder,</w:t>
      </w:r>
      <w:r w:rsidRPr="007C1168">
        <w:rPr>
          <w:rFonts w:ascii="Times New Roman" w:hAnsi="Times New Roman" w:cs="Times New Roman" w:hint="eastAsia"/>
        </w:rPr>
        <w:t xml:space="preserve"> </w:t>
      </w:r>
      <w:r w:rsidRPr="007C1168">
        <w:rPr>
          <w:rFonts w:ascii="Times New Roman" w:hAnsi="Times New Roman" w:cs="Times New Roman"/>
        </w:rPr>
        <w:t>Jack</w:t>
      </w:r>
      <w:r w:rsidRPr="007C1168">
        <w:rPr>
          <w:rFonts w:ascii="Times New Roman" w:hAnsi="Times New Roman" w:cs="Times New Roman" w:hint="eastAsia"/>
        </w:rPr>
        <w:t>. 1977.</w:t>
      </w:r>
      <w:r w:rsidRPr="007C1168">
        <w:rPr>
          <w:rFonts w:ascii="Times New Roman" w:hAnsi="Times New Roman" w:cs="Times New Roman"/>
        </w:rPr>
        <w:t xml:space="preserve"> </w:t>
      </w:r>
      <w:r w:rsidRPr="007C1168">
        <w:rPr>
          <w:rFonts w:ascii="Times New Roman" w:hAnsi="Times New Roman" w:cs="Times New Roman"/>
          <w:i/>
          <w:iCs/>
        </w:rPr>
        <w:t>The Soviet Strategic Culture: Implications for Limited Nuclear Operations</w:t>
      </w:r>
      <w:r w:rsidRPr="007C1168">
        <w:rPr>
          <w:rFonts w:ascii="Times New Roman" w:hAnsi="Times New Roman" w:cs="Times New Roman" w:hint="eastAsia"/>
          <w:i/>
          <w:iCs/>
        </w:rPr>
        <w:t>.</w:t>
      </w:r>
      <w:r w:rsidRPr="007C1168">
        <w:rPr>
          <w:rFonts w:ascii="Times New Roman" w:hAnsi="Times New Roman" w:cs="Times New Roman"/>
        </w:rPr>
        <w:t xml:space="preserve"> Santa Monica: RAND Corporation</w:t>
      </w:r>
      <w:r w:rsidRPr="007C1168">
        <w:rPr>
          <w:rFonts w:ascii="Times New Roman" w:hAnsi="Times New Roman" w:cs="Times New Roman" w:hint="eastAsia"/>
        </w:rPr>
        <w:t>.</w:t>
      </w:r>
    </w:p>
    <w:p w14:paraId="0BB1D496" w14:textId="77777777" w:rsidR="00810DEF" w:rsidRPr="007C1168" w:rsidRDefault="00810DEF" w:rsidP="00810DEF">
      <w:pPr>
        <w:pStyle w:val="ListParagraph0"/>
        <w:widowControl/>
        <w:numPr>
          <w:ilvl w:val="0"/>
          <w:numId w:val="33"/>
        </w:numPr>
        <w:ind w:leftChars="0"/>
        <w:contextualSpacing/>
        <w:rPr>
          <w:rFonts w:ascii="Times New Roman" w:hAnsi="Times New Roman"/>
          <w:szCs w:val="24"/>
        </w:rPr>
      </w:pPr>
      <w:r w:rsidRPr="007C1168">
        <w:rPr>
          <w:rFonts w:ascii="Times New Roman" w:hAnsi="Times New Roman"/>
          <w:szCs w:val="24"/>
        </w:rPr>
        <w:t>Zaman</w:t>
      </w:r>
      <w:r w:rsidRPr="007C1168">
        <w:rPr>
          <w:rFonts w:ascii="Times New Roman" w:hAnsi="Times New Roman" w:hint="eastAsia"/>
          <w:szCs w:val="24"/>
        </w:rPr>
        <w:t xml:space="preserve">, </w:t>
      </w:r>
      <w:r w:rsidRPr="007C1168">
        <w:rPr>
          <w:rFonts w:ascii="Times New Roman" w:hAnsi="Times New Roman"/>
          <w:szCs w:val="24"/>
        </w:rPr>
        <w:t>Rashed Uz</w:t>
      </w:r>
      <w:r w:rsidRPr="007C1168">
        <w:rPr>
          <w:rFonts w:ascii="Times New Roman" w:hAnsi="Times New Roman" w:hint="eastAsia"/>
          <w:szCs w:val="24"/>
        </w:rPr>
        <w:t xml:space="preserve">. 2009. </w:t>
      </w:r>
      <w:r w:rsidRPr="007C1168">
        <w:rPr>
          <w:rFonts w:ascii="Times New Roman" w:hAnsi="Times New Roman"/>
          <w:szCs w:val="24"/>
        </w:rPr>
        <w:t>“Strategic Culture: A “Cultural” Understanding of War</w:t>
      </w:r>
      <w:r w:rsidRPr="007C1168">
        <w:rPr>
          <w:rFonts w:ascii="Times New Roman" w:hAnsi="Times New Roman" w:hint="eastAsia"/>
          <w:szCs w:val="24"/>
        </w:rPr>
        <w:t>,</w:t>
      </w:r>
      <w:r w:rsidRPr="007C1168">
        <w:rPr>
          <w:rFonts w:ascii="Times New Roman" w:hAnsi="Times New Roman"/>
          <w:szCs w:val="24"/>
        </w:rPr>
        <w:t>”</w:t>
      </w:r>
      <w:r w:rsidRPr="007C1168">
        <w:rPr>
          <w:rFonts w:ascii="Times New Roman" w:hAnsi="Times New Roman" w:hint="eastAsia"/>
          <w:szCs w:val="24"/>
        </w:rPr>
        <w:t xml:space="preserve"> </w:t>
      </w:r>
      <w:r w:rsidRPr="007C1168">
        <w:rPr>
          <w:rFonts w:ascii="Times New Roman" w:hAnsi="Times New Roman"/>
          <w:i/>
          <w:iCs/>
          <w:szCs w:val="24"/>
        </w:rPr>
        <w:t>Comparative Strategy</w:t>
      </w:r>
      <w:r w:rsidRPr="007C1168">
        <w:rPr>
          <w:rFonts w:ascii="Times New Roman" w:hAnsi="Times New Roman" w:hint="eastAsia"/>
          <w:szCs w:val="24"/>
        </w:rPr>
        <w:t>, Vol. 28, No. 1, pp. 68-88.</w:t>
      </w:r>
    </w:p>
    <w:p w14:paraId="403522AF" w14:textId="77777777" w:rsidR="00810DEF" w:rsidRPr="007C1168" w:rsidRDefault="00810DEF" w:rsidP="00810DEF">
      <w:pPr>
        <w:pStyle w:val="af2"/>
        <w:numPr>
          <w:ilvl w:val="0"/>
          <w:numId w:val="33"/>
        </w:numPr>
      </w:pPr>
      <w:r w:rsidRPr="007C1168">
        <w:rPr>
          <w:rFonts w:hint="eastAsia"/>
        </w:rPr>
        <w:t>莫大華，</w:t>
      </w:r>
      <w:proofErr w:type="gramStart"/>
      <w:r w:rsidRPr="007C1168">
        <w:rPr>
          <w:rFonts w:hint="eastAsia"/>
        </w:rPr>
        <w:t>〈</w:t>
      </w:r>
      <w:proofErr w:type="gramEnd"/>
      <w:r w:rsidRPr="007C1168">
        <w:rPr>
          <w:rFonts w:hint="eastAsia"/>
        </w:rPr>
        <w:t>戰略文化：戰略研究的文化途徑</w:t>
      </w:r>
      <w:proofErr w:type="gramStart"/>
      <w:r w:rsidRPr="007C1168">
        <w:rPr>
          <w:rFonts w:hint="eastAsia"/>
        </w:rPr>
        <w:t>〉</w:t>
      </w:r>
      <w:proofErr w:type="gramEnd"/>
      <w:r w:rsidRPr="007C1168">
        <w:rPr>
          <w:rFonts w:hint="eastAsia"/>
        </w:rPr>
        <w:t>，《問題與研究》。第</w:t>
      </w:r>
      <w:r w:rsidRPr="007C1168">
        <w:rPr>
          <w:rFonts w:hint="eastAsia"/>
        </w:rPr>
        <w:t>35</w:t>
      </w:r>
      <w:r w:rsidRPr="007C1168">
        <w:rPr>
          <w:rFonts w:hint="eastAsia"/>
        </w:rPr>
        <w:t>卷第</w:t>
      </w:r>
      <w:r w:rsidRPr="007C1168">
        <w:rPr>
          <w:rFonts w:hint="eastAsia"/>
        </w:rPr>
        <w:t>6</w:t>
      </w:r>
      <w:r w:rsidRPr="007C1168">
        <w:rPr>
          <w:rFonts w:hint="eastAsia"/>
        </w:rPr>
        <w:t>期，</w:t>
      </w:r>
      <w:r w:rsidRPr="007C1168">
        <w:rPr>
          <w:rFonts w:hint="eastAsia"/>
        </w:rPr>
        <w:t>1996</w:t>
      </w:r>
      <w:r w:rsidRPr="007C1168">
        <w:rPr>
          <w:rFonts w:hint="eastAsia"/>
        </w:rPr>
        <w:t>年，頁</w:t>
      </w:r>
      <w:r w:rsidRPr="007C1168">
        <w:rPr>
          <w:rFonts w:hint="eastAsia"/>
        </w:rPr>
        <w:t>39-52</w:t>
      </w:r>
      <w:r w:rsidRPr="007C1168">
        <w:rPr>
          <w:rFonts w:hint="eastAsia"/>
        </w:rPr>
        <w:t>。</w:t>
      </w:r>
    </w:p>
    <w:p w14:paraId="672A6659" w14:textId="77777777" w:rsidR="00BC1F0D" w:rsidRPr="007C1168" w:rsidRDefault="00BC1F0D" w:rsidP="008C2E9C">
      <w:pPr>
        <w:jc w:val="center"/>
        <w:rPr>
          <w:rFonts w:ascii="Calibri" w:eastAsia="標楷體" w:hAnsi="Calibri" w:cs="Calibri"/>
          <w:b/>
          <w:color w:val="0000FF"/>
        </w:rPr>
      </w:pPr>
    </w:p>
    <w:p w14:paraId="4304C09C" w14:textId="285B2EEF" w:rsidR="0055394E" w:rsidRPr="007C1168" w:rsidRDefault="0055394E" w:rsidP="0055394E">
      <w:pPr>
        <w:snapToGrid w:val="0"/>
        <w:rPr>
          <w:rFonts w:ascii="華康楷書體W7(P)" w:eastAsia="華康楷書體W7(P)" w:hAnsiTheme="minorEastAsia"/>
        </w:rPr>
      </w:pPr>
      <w:r w:rsidRPr="007C1168">
        <w:rPr>
          <w:rFonts w:ascii="華康楷書體W7(P)" w:eastAsia="華康楷書體W7(P)" w:hAnsiTheme="minorEastAsia" w:hint="eastAsia"/>
        </w:rPr>
        <w:t>許衍華老師書單</w:t>
      </w:r>
    </w:p>
    <w:p w14:paraId="285E0959" w14:textId="77777777" w:rsidR="0055394E" w:rsidRPr="007C1168" w:rsidRDefault="0055394E" w:rsidP="0055394E">
      <w:pPr>
        <w:snapToGrid w:val="0"/>
        <w:ind w:left="240" w:hangingChars="100" w:hanging="240"/>
        <w:rPr>
          <w:rFonts w:ascii="標楷體" w:eastAsia="標楷體" w:hAnsi="標楷體"/>
        </w:rPr>
      </w:pPr>
      <w:r w:rsidRPr="007C1168">
        <w:rPr>
          <w:rFonts w:eastAsia="標楷體"/>
        </w:rPr>
        <w:t>1</w:t>
      </w:r>
      <w:r w:rsidRPr="007C1168">
        <w:rPr>
          <w:rFonts w:ascii="標楷體" w:eastAsia="標楷體" w:hAnsi="標楷體"/>
        </w:rPr>
        <w:t>.</w:t>
      </w:r>
      <w:r w:rsidRPr="007C1168">
        <w:rPr>
          <w:rFonts w:ascii="標楷體" w:eastAsia="標楷體" w:hAnsi="標楷體" w:hint="eastAsia"/>
        </w:rPr>
        <w:t>許智偉著，《西洋教育史新論─西洋教育的特質及其形成與發展》台北：三民書局，</w:t>
      </w:r>
      <w:r w:rsidRPr="007C1168">
        <w:rPr>
          <w:rFonts w:ascii="標楷體" w:eastAsia="標楷體" w:hAnsi="標楷體"/>
        </w:rPr>
        <w:t>2012</w:t>
      </w:r>
      <w:r w:rsidRPr="007C1168">
        <w:rPr>
          <w:rFonts w:ascii="標楷體" w:eastAsia="標楷體" w:hAnsi="標楷體" w:hint="eastAsia"/>
        </w:rPr>
        <w:t>年。</w:t>
      </w:r>
    </w:p>
    <w:p w14:paraId="3A996BA8" w14:textId="77777777" w:rsidR="0055394E" w:rsidRPr="007C1168" w:rsidRDefault="0055394E" w:rsidP="0055394E">
      <w:pPr>
        <w:snapToGrid w:val="0"/>
        <w:ind w:left="240" w:hangingChars="100" w:hanging="240"/>
        <w:rPr>
          <w:rFonts w:ascii="標楷體" w:eastAsia="標楷體" w:hAnsi="標楷體"/>
        </w:rPr>
      </w:pPr>
      <w:r w:rsidRPr="007C1168">
        <w:rPr>
          <w:rFonts w:ascii="標楷體" w:eastAsia="標楷體" w:hAnsi="標楷體"/>
        </w:rPr>
        <w:t>2</w:t>
      </w:r>
      <w:r w:rsidRPr="007C1168">
        <w:rPr>
          <w:rFonts w:ascii="標楷體" w:eastAsia="標楷體" w:hAnsi="標楷體" w:hint="eastAsia"/>
        </w:rPr>
        <w:t>.</w:t>
      </w:r>
      <w:proofErr w:type="gramStart"/>
      <w:r w:rsidRPr="007C1168">
        <w:rPr>
          <w:rFonts w:ascii="標楷體" w:eastAsia="標楷體" w:hAnsi="標楷體" w:hint="eastAsia"/>
        </w:rPr>
        <w:t>潘德榮著</w:t>
      </w:r>
      <w:proofErr w:type="gramEnd"/>
      <w:r w:rsidRPr="007C1168">
        <w:rPr>
          <w:rFonts w:ascii="標楷體" w:eastAsia="標楷體" w:hAnsi="標楷體" w:hint="eastAsia"/>
        </w:rPr>
        <w:t>，《西方詮釋學史》。台北：五南出版，</w:t>
      </w:r>
      <w:r w:rsidRPr="007C1168">
        <w:rPr>
          <w:rFonts w:ascii="標楷體" w:eastAsia="標楷體" w:hAnsi="標楷體"/>
        </w:rPr>
        <w:t>2015</w:t>
      </w:r>
      <w:r w:rsidRPr="007C1168">
        <w:rPr>
          <w:rFonts w:ascii="標楷體" w:eastAsia="標楷體" w:hAnsi="標楷體" w:hint="eastAsia"/>
        </w:rPr>
        <w:t>年。</w:t>
      </w:r>
    </w:p>
    <w:p w14:paraId="2AC3DB15" w14:textId="77777777" w:rsidR="0055394E" w:rsidRPr="007C1168" w:rsidRDefault="0055394E" w:rsidP="0055394E">
      <w:pPr>
        <w:snapToGrid w:val="0"/>
        <w:ind w:left="240" w:hangingChars="100" w:hanging="240"/>
        <w:rPr>
          <w:rFonts w:ascii="標楷體" w:eastAsia="標楷體" w:hAnsi="標楷體"/>
        </w:rPr>
      </w:pPr>
      <w:r w:rsidRPr="007C1168">
        <w:rPr>
          <w:rFonts w:ascii="標楷體" w:eastAsia="標楷體" w:hAnsi="標楷體"/>
        </w:rPr>
        <w:t>3</w:t>
      </w:r>
      <w:r w:rsidRPr="007C1168">
        <w:rPr>
          <w:rFonts w:ascii="標楷體" w:eastAsia="標楷體" w:hAnsi="標楷體" w:hint="eastAsia"/>
        </w:rPr>
        <w:t>.張鼎國著，《詮釋與實踐》。台北：政大出版社，</w:t>
      </w:r>
      <w:r w:rsidRPr="007C1168">
        <w:rPr>
          <w:rFonts w:ascii="標楷體" w:eastAsia="標楷體" w:hAnsi="標楷體"/>
        </w:rPr>
        <w:t>2011</w:t>
      </w:r>
      <w:r w:rsidRPr="007C1168">
        <w:rPr>
          <w:rFonts w:ascii="標楷體" w:eastAsia="標楷體" w:hAnsi="標楷體" w:hint="eastAsia"/>
        </w:rPr>
        <w:t>年。</w:t>
      </w:r>
    </w:p>
    <w:p w14:paraId="36B8804F"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4</w:t>
      </w:r>
      <w:r w:rsidRPr="007C1168">
        <w:rPr>
          <w:rFonts w:ascii="標楷體" w:eastAsia="標楷體" w:hAnsi="標楷體"/>
        </w:rPr>
        <w:t>.</w:t>
      </w:r>
      <w:r w:rsidRPr="007C1168">
        <w:rPr>
          <w:rFonts w:ascii="標楷體" w:eastAsia="標楷體" w:hAnsi="標楷體" w:hint="eastAsia"/>
        </w:rPr>
        <w:t>洪漢鼎主編，《理解與解釋─詮釋學經典文選》。北京：東方，</w:t>
      </w:r>
      <w:r w:rsidRPr="007C1168">
        <w:rPr>
          <w:rFonts w:ascii="標楷體" w:eastAsia="標楷體" w:hAnsi="標楷體"/>
        </w:rPr>
        <w:t>2001</w:t>
      </w:r>
      <w:r w:rsidRPr="007C1168">
        <w:rPr>
          <w:rFonts w:ascii="標楷體" w:eastAsia="標楷體" w:hAnsi="標楷體" w:hint="eastAsia"/>
        </w:rPr>
        <w:t>年。</w:t>
      </w:r>
    </w:p>
    <w:p w14:paraId="5F1F1BB5"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5.</w:t>
      </w:r>
      <w:proofErr w:type="gramStart"/>
      <w:r w:rsidRPr="007C1168">
        <w:rPr>
          <w:rFonts w:ascii="標楷體" w:eastAsia="標楷體" w:hAnsi="標楷體" w:hint="eastAsia"/>
        </w:rPr>
        <w:t>安延明</w:t>
      </w:r>
      <w:proofErr w:type="gramEnd"/>
      <w:r w:rsidRPr="007C1168">
        <w:rPr>
          <w:rFonts w:ascii="標楷體" w:eastAsia="標楷體" w:hAnsi="標楷體" w:hint="eastAsia"/>
        </w:rPr>
        <w:t>，《狄爾泰的歷史解釋理論》。台北：遠流，</w:t>
      </w:r>
      <w:r w:rsidRPr="007C1168">
        <w:rPr>
          <w:rFonts w:ascii="標楷體" w:eastAsia="標楷體" w:hAnsi="標楷體"/>
        </w:rPr>
        <w:t>1999</w:t>
      </w:r>
      <w:r w:rsidRPr="007C1168">
        <w:rPr>
          <w:rFonts w:ascii="標楷體" w:eastAsia="標楷體" w:hAnsi="標楷體" w:hint="eastAsia"/>
        </w:rPr>
        <w:t>年。</w:t>
      </w:r>
    </w:p>
    <w:p w14:paraId="4776D3C2" w14:textId="77777777" w:rsidR="0055394E" w:rsidRPr="007C1168" w:rsidRDefault="0055394E" w:rsidP="0055394E">
      <w:pPr>
        <w:snapToGrid w:val="0"/>
        <w:rPr>
          <w:rFonts w:ascii="標楷體" w:eastAsia="標楷體" w:hAnsi="標楷體"/>
        </w:rPr>
      </w:pPr>
      <w:r w:rsidRPr="007C1168">
        <w:rPr>
          <w:rFonts w:ascii="標楷體" w:eastAsia="標楷體" w:hAnsi="標楷體"/>
        </w:rPr>
        <w:t>6</w:t>
      </w:r>
      <w:r w:rsidRPr="007C1168">
        <w:rPr>
          <w:rFonts w:ascii="標楷體" w:eastAsia="標楷體" w:hAnsi="標楷體" w:hint="eastAsia"/>
        </w:rPr>
        <w:t>.張旺山，《狄爾泰》。台北：東大，</w:t>
      </w:r>
      <w:r w:rsidRPr="007C1168">
        <w:rPr>
          <w:rFonts w:ascii="標楷體" w:eastAsia="標楷體" w:hAnsi="標楷體"/>
        </w:rPr>
        <w:t>1986</w:t>
      </w:r>
      <w:r w:rsidRPr="007C1168">
        <w:rPr>
          <w:rFonts w:ascii="標楷體" w:eastAsia="標楷體" w:hAnsi="標楷體" w:hint="eastAsia"/>
        </w:rPr>
        <w:t>年。</w:t>
      </w:r>
    </w:p>
    <w:p w14:paraId="34A68D9F"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7.</w:t>
      </w:r>
      <w:proofErr w:type="gramStart"/>
      <w:r w:rsidRPr="007C1168">
        <w:rPr>
          <w:rFonts w:ascii="標楷體" w:eastAsia="標楷體" w:hAnsi="標楷體" w:hint="eastAsia"/>
        </w:rPr>
        <w:t>黃瑞祺著</w:t>
      </w:r>
      <w:proofErr w:type="gramEnd"/>
      <w:r w:rsidRPr="007C1168">
        <w:rPr>
          <w:rFonts w:ascii="標楷體" w:eastAsia="標楷體" w:hAnsi="標楷體" w:hint="eastAsia"/>
        </w:rPr>
        <w:t>：《批判社會學》。台北：三民書局，</w:t>
      </w:r>
      <w:r w:rsidRPr="007C1168">
        <w:rPr>
          <w:rFonts w:ascii="標楷體" w:eastAsia="標楷體" w:hAnsi="標楷體"/>
        </w:rPr>
        <w:t>2012</w:t>
      </w:r>
      <w:r w:rsidRPr="007C1168">
        <w:rPr>
          <w:rFonts w:ascii="標楷體" w:eastAsia="標楷體" w:hAnsi="標楷體" w:hint="eastAsia"/>
        </w:rPr>
        <w:t>年。</w:t>
      </w:r>
    </w:p>
    <w:p w14:paraId="7493E5EC"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8.</w:t>
      </w:r>
      <w:proofErr w:type="gramStart"/>
      <w:r w:rsidRPr="007C1168">
        <w:rPr>
          <w:rFonts w:ascii="標楷體" w:eastAsia="標楷體" w:hAnsi="標楷體"/>
        </w:rPr>
        <w:t>嚴平譯（</w:t>
      </w:r>
      <w:proofErr w:type="gramEnd"/>
      <w:r w:rsidRPr="007C1168">
        <w:rPr>
          <w:rFonts w:ascii="標楷體" w:eastAsia="標楷體" w:hAnsi="標楷體"/>
        </w:rPr>
        <w:t xml:space="preserve">Richard E. </w:t>
      </w:r>
      <w:proofErr w:type="gramStart"/>
      <w:r w:rsidRPr="007C1168">
        <w:rPr>
          <w:rFonts w:ascii="標楷體" w:eastAsia="標楷體" w:hAnsi="標楷體"/>
        </w:rPr>
        <w:t>Palmer著）</w:t>
      </w:r>
      <w:proofErr w:type="gramEnd"/>
      <w:r w:rsidRPr="007C1168">
        <w:rPr>
          <w:rFonts w:ascii="標楷體" w:eastAsia="標楷體" w:hAnsi="標楷體" w:hint="eastAsia"/>
        </w:rPr>
        <w:t>，《</w:t>
      </w:r>
      <w:r w:rsidRPr="007C1168">
        <w:rPr>
          <w:rFonts w:ascii="標楷體" w:eastAsia="標楷體" w:hAnsi="標楷體"/>
        </w:rPr>
        <w:t>詮釋學</w:t>
      </w:r>
      <w:r w:rsidRPr="007C1168">
        <w:rPr>
          <w:rFonts w:ascii="標楷體" w:eastAsia="標楷體" w:hAnsi="標楷體" w:hint="eastAsia"/>
        </w:rPr>
        <w:t>》</w:t>
      </w:r>
      <w:r w:rsidRPr="007C1168">
        <w:rPr>
          <w:rFonts w:ascii="標楷體" w:eastAsia="標楷體" w:hAnsi="標楷體"/>
        </w:rPr>
        <w:t>。台北：桂冠，1992</w:t>
      </w:r>
      <w:r w:rsidRPr="007C1168">
        <w:rPr>
          <w:rFonts w:ascii="標楷體" w:eastAsia="標楷體" w:hAnsi="標楷體" w:hint="eastAsia"/>
        </w:rPr>
        <w:t>年。</w:t>
      </w:r>
    </w:p>
    <w:p w14:paraId="68E894C7" w14:textId="77777777" w:rsidR="0055394E" w:rsidRPr="007C1168" w:rsidRDefault="0055394E" w:rsidP="0055394E">
      <w:pPr>
        <w:snapToGrid w:val="0"/>
        <w:rPr>
          <w:rFonts w:ascii="標楷體" w:eastAsia="標楷體" w:hAnsi="標楷體"/>
        </w:rPr>
      </w:pPr>
      <w:r w:rsidRPr="007C1168">
        <w:rPr>
          <w:rFonts w:ascii="標楷體" w:eastAsia="標楷體" w:hAnsi="標楷體"/>
        </w:rPr>
        <w:t>9</w:t>
      </w:r>
      <w:r w:rsidRPr="007C1168">
        <w:rPr>
          <w:rFonts w:ascii="標楷體" w:eastAsia="標楷體" w:hAnsi="標楷體" w:hint="eastAsia"/>
        </w:rPr>
        <w:t>.</w:t>
      </w:r>
      <w:r w:rsidRPr="007C1168">
        <w:rPr>
          <w:rFonts w:ascii="標楷體" w:eastAsia="標楷體" w:hAnsi="標楷體"/>
        </w:rPr>
        <w:t>洪漢</w:t>
      </w:r>
      <w:proofErr w:type="gramStart"/>
      <w:r w:rsidRPr="007C1168">
        <w:rPr>
          <w:rFonts w:ascii="標楷體" w:eastAsia="標楷體" w:hAnsi="標楷體"/>
        </w:rPr>
        <w:t>鼎著</w:t>
      </w:r>
      <w:proofErr w:type="gramEnd"/>
      <w:r w:rsidRPr="007C1168">
        <w:rPr>
          <w:rFonts w:ascii="標楷體" w:eastAsia="標楷體" w:hAnsi="標楷體"/>
        </w:rPr>
        <w:t>，《詮釋學─它的歷史和當代發展》。北京：人民，2001</w:t>
      </w:r>
      <w:r w:rsidRPr="007C1168">
        <w:rPr>
          <w:rFonts w:ascii="標楷體" w:eastAsia="標楷體" w:hAnsi="標楷體" w:hint="eastAsia"/>
        </w:rPr>
        <w:t>年。</w:t>
      </w:r>
    </w:p>
    <w:p w14:paraId="3DA094D9"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10.威廉</w:t>
      </w:r>
      <w:proofErr w:type="gramStart"/>
      <w:r w:rsidRPr="007C1168">
        <w:rPr>
          <w:rFonts w:ascii="標楷體" w:eastAsia="標楷體" w:hAnsi="標楷體" w:hint="eastAsia"/>
        </w:rPr>
        <w:t>‧迪</w:t>
      </w:r>
      <w:proofErr w:type="gramEnd"/>
      <w:r w:rsidRPr="007C1168">
        <w:rPr>
          <w:rFonts w:ascii="標楷體" w:eastAsia="標楷體" w:hAnsi="標楷體" w:hint="eastAsia"/>
        </w:rPr>
        <w:t>爾</w:t>
      </w:r>
      <w:proofErr w:type="gramStart"/>
      <w:r w:rsidRPr="007C1168">
        <w:rPr>
          <w:rFonts w:ascii="標楷體" w:eastAsia="標楷體" w:hAnsi="標楷體" w:hint="eastAsia"/>
        </w:rPr>
        <w:t>泰著</w:t>
      </w:r>
      <w:proofErr w:type="gramEnd"/>
      <w:r w:rsidRPr="007C1168">
        <w:rPr>
          <w:rFonts w:ascii="標楷體" w:eastAsia="標楷體" w:hAnsi="標楷體" w:hint="eastAsia"/>
        </w:rPr>
        <w:t>、艾彥譯。《歷史中的意義》</w:t>
      </w:r>
      <w:r w:rsidRPr="007C1168">
        <w:rPr>
          <w:rFonts w:ascii="標楷體" w:eastAsia="標楷體" w:hAnsi="標楷體"/>
        </w:rPr>
        <w:t>。</w:t>
      </w:r>
      <w:r w:rsidRPr="007C1168">
        <w:rPr>
          <w:rFonts w:ascii="標楷體" w:eastAsia="標楷體" w:hAnsi="標楷體" w:hint="eastAsia"/>
        </w:rPr>
        <w:t>北京：</w:t>
      </w:r>
      <w:proofErr w:type="gramStart"/>
      <w:r w:rsidRPr="007C1168">
        <w:rPr>
          <w:rFonts w:ascii="標楷體" w:eastAsia="標楷體" w:hAnsi="標楷體" w:hint="eastAsia"/>
        </w:rPr>
        <w:t>譯林</w:t>
      </w:r>
      <w:proofErr w:type="gramEnd"/>
      <w:r w:rsidRPr="007C1168">
        <w:rPr>
          <w:rFonts w:ascii="標楷體" w:eastAsia="標楷體" w:hAnsi="標楷體" w:hint="eastAsia"/>
        </w:rPr>
        <w:t>。</w:t>
      </w:r>
      <w:r w:rsidRPr="007C1168">
        <w:rPr>
          <w:rFonts w:ascii="標楷體" w:eastAsia="標楷體" w:hAnsi="標楷體"/>
        </w:rPr>
        <w:t>2014</w:t>
      </w:r>
      <w:r w:rsidRPr="007C1168">
        <w:rPr>
          <w:rFonts w:ascii="標楷體" w:eastAsia="標楷體" w:hAnsi="標楷體" w:hint="eastAsia"/>
        </w:rPr>
        <w:t>年。</w:t>
      </w:r>
    </w:p>
    <w:p w14:paraId="547B1AA7"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11</w:t>
      </w:r>
      <w:r w:rsidRPr="007C1168">
        <w:rPr>
          <w:rFonts w:ascii="標楷體" w:eastAsia="標楷體" w:hAnsi="標楷體"/>
        </w:rPr>
        <w:t>.</w:t>
      </w:r>
      <w:r w:rsidRPr="007C1168">
        <w:rPr>
          <w:rFonts w:ascii="標楷體" w:eastAsia="標楷體" w:hAnsi="標楷體" w:hint="eastAsia"/>
        </w:rPr>
        <w:t>王緝思編著，《中國未來國際戰略環境預測》。重慶：重慶出版，</w:t>
      </w:r>
      <w:r w:rsidRPr="007C1168">
        <w:rPr>
          <w:rFonts w:ascii="標楷體" w:eastAsia="標楷體" w:hAnsi="標楷體"/>
        </w:rPr>
        <w:t>2017</w:t>
      </w:r>
      <w:r w:rsidRPr="007C1168">
        <w:rPr>
          <w:rFonts w:ascii="標楷體" w:eastAsia="標楷體" w:hAnsi="標楷體" w:hint="eastAsia"/>
        </w:rPr>
        <w:t>年。</w:t>
      </w:r>
    </w:p>
    <w:p w14:paraId="11BA5FFF" w14:textId="5BB6E334" w:rsidR="0055394E" w:rsidRPr="007C1168" w:rsidRDefault="0055394E" w:rsidP="0055394E">
      <w:pPr>
        <w:snapToGrid w:val="0"/>
        <w:rPr>
          <w:rFonts w:ascii="標楷體" w:eastAsia="標楷體" w:hAnsi="標楷體"/>
        </w:rPr>
      </w:pPr>
      <w:r w:rsidRPr="007C1168">
        <w:rPr>
          <w:rFonts w:ascii="標楷體" w:eastAsia="標楷體" w:hAnsi="標楷體"/>
        </w:rPr>
        <w:t>12</w:t>
      </w:r>
      <w:r w:rsidRPr="007C1168">
        <w:rPr>
          <w:rFonts w:ascii="標楷體" w:eastAsia="標楷體" w:hAnsi="標楷體" w:hint="eastAsia"/>
        </w:rPr>
        <w:t>.</w:t>
      </w:r>
      <w:proofErr w:type="gramStart"/>
      <w:r w:rsidRPr="007C1168">
        <w:rPr>
          <w:rFonts w:ascii="標楷體" w:eastAsia="標楷體" w:hAnsi="標楷體" w:hint="eastAsia"/>
        </w:rPr>
        <w:t>錢復著</w:t>
      </w:r>
      <w:proofErr w:type="gramEnd"/>
      <w:r w:rsidRPr="007C1168">
        <w:rPr>
          <w:rFonts w:ascii="標楷體" w:eastAsia="標楷體" w:hAnsi="標楷體" w:hint="eastAsia"/>
        </w:rPr>
        <w:t>，錢復回憶錄（卷一、卷二）。台北：天下雜誌，</w:t>
      </w:r>
      <w:r w:rsidRPr="007C1168">
        <w:rPr>
          <w:rFonts w:ascii="標楷體" w:eastAsia="標楷體" w:hAnsi="標楷體"/>
        </w:rPr>
        <w:t>2005</w:t>
      </w:r>
      <w:r w:rsidRPr="007C1168">
        <w:rPr>
          <w:rFonts w:ascii="標楷體" w:eastAsia="標楷體" w:hAnsi="標楷體" w:hint="eastAsia"/>
        </w:rPr>
        <w:t>年。</w:t>
      </w:r>
    </w:p>
    <w:p w14:paraId="36017F9F" w14:textId="77777777" w:rsidR="0055394E" w:rsidRPr="007C1168" w:rsidRDefault="0055394E" w:rsidP="0055394E">
      <w:pPr>
        <w:snapToGrid w:val="0"/>
        <w:rPr>
          <w:rFonts w:ascii="標楷體" w:eastAsia="標楷體" w:hAnsi="標楷體"/>
        </w:rPr>
      </w:pPr>
      <w:r w:rsidRPr="007C1168">
        <w:rPr>
          <w:rFonts w:ascii="標楷體" w:eastAsia="標楷體" w:hAnsi="標楷體"/>
        </w:rPr>
        <w:t>13</w:t>
      </w:r>
      <w:r w:rsidRPr="007C1168">
        <w:rPr>
          <w:rFonts w:ascii="標楷體" w:eastAsia="標楷體" w:hAnsi="標楷體" w:hint="eastAsia"/>
        </w:rPr>
        <w:t>.權</w:t>
      </w:r>
      <w:proofErr w:type="gramStart"/>
      <w:r w:rsidRPr="007C1168">
        <w:rPr>
          <w:rFonts w:ascii="標楷體" w:eastAsia="標楷體" w:hAnsi="標楷體" w:hint="eastAsia"/>
        </w:rPr>
        <w:t>赤延著</w:t>
      </w:r>
      <w:proofErr w:type="gramEnd"/>
      <w:r w:rsidRPr="007C1168">
        <w:rPr>
          <w:rFonts w:ascii="標楷體" w:eastAsia="標楷體" w:hAnsi="標楷體" w:hint="eastAsia"/>
        </w:rPr>
        <w:t>，《走下聖壇的周恩來》。北京：中共中央黨校。</w:t>
      </w:r>
      <w:r w:rsidRPr="007C1168">
        <w:rPr>
          <w:rFonts w:ascii="標楷體" w:eastAsia="標楷體" w:hAnsi="標楷體"/>
        </w:rPr>
        <w:t>1993</w:t>
      </w:r>
      <w:r w:rsidRPr="007C1168">
        <w:rPr>
          <w:rFonts w:ascii="標楷體" w:eastAsia="標楷體" w:hAnsi="標楷體" w:hint="eastAsia"/>
        </w:rPr>
        <w:t>年。</w:t>
      </w:r>
    </w:p>
    <w:p w14:paraId="7289C343" w14:textId="77777777" w:rsidR="0055394E" w:rsidRPr="007C1168" w:rsidRDefault="0055394E" w:rsidP="0055394E">
      <w:pPr>
        <w:snapToGrid w:val="0"/>
        <w:rPr>
          <w:rFonts w:ascii="標楷體" w:eastAsia="標楷體" w:hAnsi="標楷體"/>
        </w:rPr>
      </w:pPr>
      <w:r w:rsidRPr="007C1168">
        <w:rPr>
          <w:rFonts w:ascii="標楷體" w:eastAsia="標楷體" w:hAnsi="標楷體"/>
        </w:rPr>
        <w:t>14</w:t>
      </w:r>
      <w:r w:rsidRPr="007C1168">
        <w:rPr>
          <w:rFonts w:ascii="標楷體" w:eastAsia="標楷體" w:hAnsi="標楷體" w:hint="eastAsia"/>
        </w:rPr>
        <w:t>.</w:t>
      </w:r>
      <w:proofErr w:type="gramStart"/>
      <w:r w:rsidRPr="007C1168">
        <w:rPr>
          <w:rFonts w:ascii="標楷體" w:eastAsia="標楷體" w:hAnsi="標楷體" w:hint="eastAsia"/>
        </w:rPr>
        <w:t>傅高義著</w:t>
      </w:r>
      <w:proofErr w:type="gramEnd"/>
      <w:r w:rsidRPr="007C1168">
        <w:rPr>
          <w:rFonts w:ascii="標楷體" w:eastAsia="標楷體" w:hAnsi="標楷體" w:hint="eastAsia"/>
        </w:rPr>
        <w:t>，《鄧小平改變了中國》。台北：天下文化</w:t>
      </w:r>
      <w:r w:rsidRPr="007C1168">
        <w:rPr>
          <w:rFonts w:ascii="標楷體" w:eastAsia="標楷體" w:hAnsi="標楷體"/>
        </w:rPr>
        <w:t>。2012</w:t>
      </w:r>
      <w:r w:rsidRPr="007C1168">
        <w:rPr>
          <w:rFonts w:ascii="標楷體" w:eastAsia="標楷體" w:hAnsi="標楷體" w:hint="eastAsia"/>
        </w:rPr>
        <w:t>年。</w:t>
      </w:r>
    </w:p>
    <w:p w14:paraId="2A14CCA4"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15.習近</w:t>
      </w:r>
      <w:proofErr w:type="gramStart"/>
      <w:r w:rsidRPr="007C1168">
        <w:rPr>
          <w:rFonts w:ascii="標楷體" w:eastAsia="標楷體" w:hAnsi="標楷體" w:hint="eastAsia"/>
        </w:rPr>
        <w:t>平著</w:t>
      </w:r>
      <w:proofErr w:type="gramEnd"/>
      <w:r w:rsidRPr="007C1168">
        <w:rPr>
          <w:rFonts w:ascii="標楷體" w:eastAsia="標楷體" w:hAnsi="標楷體" w:hint="eastAsia"/>
        </w:rPr>
        <w:t>，《習近平談治國理念》。北京：外文出版社。2014年</w:t>
      </w:r>
    </w:p>
    <w:p w14:paraId="7AFB673F" w14:textId="77777777" w:rsidR="0055394E" w:rsidRPr="007C1168" w:rsidRDefault="0055394E" w:rsidP="0055394E">
      <w:pPr>
        <w:snapToGrid w:val="0"/>
        <w:ind w:left="480" w:hangingChars="200" w:hanging="480"/>
        <w:rPr>
          <w:rFonts w:ascii="標楷體" w:eastAsia="標楷體" w:hAnsi="標楷體"/>
        </w:rPr>
      </w:pPr>
      <w:r w:rsidRPr="007C1168">
        <w:rPr>
          <w:rFonts w:ascii="標楷體" w:eastAsia="標楷體" w:hAnsi="標楷體"/>
        </w:rPr>
        <w:t>1</w:t>
      </w:r>
      <w:r w:rsidRPr="007C1168">
        <w:rPr>
          <w:rFonts w:ascii="標楷體" w:eastAsia="標楷體" w:hAnsi="標楷體" w:hint="eastAsia"/>
        </w:rPr>
        <w:t>6.阿米塔</w:t>
      </w:r>
      <w:proofErr w:type="gramStart"/>
      <w:r w:rsidRPr="007C1168">
        <w:rPr>
          <w:rFonts w:ascii="標楷體" w:eastAsia="標楷體" w:hAnsi="標楷體" w:hint="eastAsia"/>
        </w:rPr>
        <w:t>‧阿查亞</w:t>
      </w:r>
      <w:proofErr w:type="gramEnd"/>
      <w:r w:rsidRPr="007C1168">
        <w:rPr>
          <w:rFonts w:ascii="標楷體" w:eastAsia="標楷體" w:hAnsi="標楷體" w:hint="eastAsia"/>
        </w:rPr>
        <w:t>、巴瑞</w:t>
      </w:r>
      <w:proofErr w:type="gramStart"/>
      <w:r w:rsidRPr="007C1168">
        <w:rPr>
          <w:rFonts w:ascii="標楷體" w:eastAsia="標楷體" w:hAnsi="標楷體" w:hint="eastAsia"/>
        </w:rPr>
        <w:t>‧</w:t>
      </w:r>
      <w:proofErr w:type="gramEnd"/>
      <w:r w:rsidRPr="007C1168">
        <w:rPr>
          <w:rFonts w:ascii="標楷體" w:eastAsia="標楷體" w:hAnsi="標楷體" w:hint="eastAsia"/>
        </w:rPr>
        <w:t>布</w:t>
      </w:r>
      <w:proofErr w:type="gramStart"/>
      <w:r w:rsidRPr="007C1168">
        <w:rPr>
          <w:rFonts w:ascii="標楷體" w:eastAsia="標楷體" w:hAnsi="標楷體" w:hint="eastAsia"/>
        </w:rPr>
        <w:t>贊著</w:t>
      </w:r>
      <w:proofErr w:type="gramEnd"/>
      <w:r w:rsidRPr="007C1168">
        <w:rPr>
          <w:rFonts w:ascii="標楷體" w:eastAsia="標楷體" w:hAnsi="標楷體" w:hint="eastAsia"/>
        </w:rPr>
        <w:t>，</w:t>
      </w:r>
      <w:proofErr w:type="gramStart"/>
      <w:r w:rsidRPr="007C1168">
        <w:rPr>
          <w:rFonts w:ascii="標楷體" w:eastAsia="標楷體" w:hAnsi="標楷體" w:hint="eastAsia"/>
        </w:rPr>
        <w:t>劉德斌等譯</w:t>
      </w:r>
      <w:proofErr w:type="gramEnd"/>
      <w:r w:rsidRPr="007C1168">
        <w:rPr>
          <w:rFonts w:ascii="標楷體" w:eastAsia="標楷體" w:hAnsi="標楷體" w:hint="eastAsia"/>
        </w:rPr>
        <w:t>。《全球國際關係學的構建》。上海：上海人民出版社。</w:t>
      </w:r>
      <w:r w:rsidRPr="007C1168">
        <w:rPr>
          <w:rFonts w:ascii="標楷體" w:eastAsia="標楷體" w:hAnsi="標楷體"/>
        </w:rPr>
        <w:t>2021</w:t>
      </w:r>
      <w:r w:rsidRPr="007C1168">
        <w:rPr>
          <w:rFonts w:ascii="標楷體" w:eastAsia="標楷體" w:hAnsi="標楷體" w:hint="eastAsia"/>
        </w:rPr>
        <w:t>年。</w:t>
      </w:r>
    </w:p>
    <w:p w14:paraId="19B4DA85" w14:textId="77777777" w:rsidR="0055394E" w:rsidRPr="007C1168" w:rsidRDefault="0055394E" w:rsidP="0055394E">
      <w:pPr>
        <w:snapToGrid w:val="0"/>
        <w:ind w:leftChars="-1" w:hanging="2"/>
        <w:jc w:val="both"/>
        <w:rPr>
          <w:rFonts w:ascii="標楷體" w:eastAsia="標楷體" w:hAnsi="標楷體"/>
        </w:rPr>
      </w:pPr>
      <w:r w:rsidRPr="007C1168">
        <w:rPr>
          <w:rFonts w:ascii="標楷體" w:eastAsia="標楷體" w:hAnsi="標楷體" w:hint="eastAsia"/>
        </w:rPr>
        <w:t>17</w:t>
      </w:r>
      <w:r w:rsidRPr="007C1168">
        <w:rPr>
          <w:rFonts w:ascii="標楷體" w:eastAsia="標楷體" w:hAnsi="標楷體"/>
        </w:rPr>
        <w:t>.湯錦台譯</w:t>
      </w:r>
      <w:r w:rsidRPr="007C1168">
        <w:rPr>
          <w:rFonts w:ascii="標楷體" w:eastAsia="標楷體" w:hAnsi="標楷體" w:hint="eastAsia"/>
        </w:rPr>
        <w:t>、</w:t>
      </w:r>
      <w:proofErr w:type="gramStart"/>
      <w:r w:rsidRPr="007C1168">
        <w:rPr>
          <w:rFonts w:ascii="標楷體" w:eastAsia="標楷體" w:hAnsi="標楷體"/>
        </w:rPr>
        <w:t>喬舒亞</w:t>
      </w:r>
      <w:bookmarkStart w:id="2" w:name="_Hlk132979345"/>
      <w:r w:rsidRPr="007C1168">
        <w:rPr>
          <w:rFonts w:ascii="標楷體" w:eastAsia="標楷體" w:hAnsi="標楷體" w:cs="新細明體" w:hint="eastAsia"/>
        </w:rPr>
        <w:t>‧</w:t>
      </w:r>
      <w:bookmarkEnd w:id="2"/>
      <w:r w:rsidRPr="007C1168">
        <w:rPr>
          <w:rFonts w:ascii="標楷體" w:eastAsia="標楷體" w:hAnsi="標楷體"/>
        </w:rPr>
        <w:t>科蘭茲克著</w:t>
      </w:r>
      <w:proofErr w:type="gramEnd"/>
      <w:r w:rsidRPr="007C1168">
        <w:rPr>
          <w:rFonts w:ascii="標楷體" w:eastAsia="標楷體" w:hAnsi="標楷體"/>
        </w:rPr>
        <w:t>。</w:t>
      </w:r>
      <w:proofErr w:type="gramStart"/>
      <w:r w:rsidRPr="007C1168">
        <w:rPr>
          <w:rFonts w:ascii="標楷體" w:eastAsia="標楷體" w:hAnsi="標楷體"/>
        </w:rPr>
        <w:t>（</w:t>
      </w:r>
      <w:proofErr w:type="gramEnd"/>
      <w:r w:rsidRPr="007C1168">
        <w:rPr>
          <w:rFonts w:ascii="標楷體" w:eastAsia="標楷體" w:hAnsi="標楷體"/>
        </w:rPr>
        <w:t>民主在退潮：民主還會讓我們的</w:t>
      </w:r>
      <w:r w:rsidRPr="007C1168">
        <w:rPr>
          <w:rFonts w:ascii="標楷體" w:eastAsia="標楷體" w:hAnsi="標楷體" w:hint="eastAsia"/>
        </w:rPr>
        <w:t xml:space="preserve"> </w:t>
      </w:r>
    </w:p>
    <w:p w14:paraId="4A2FD2E5" w14:textId="77777777" w:rsidR="0055394E" w:rsidRPr="007C1168" w:rsidRDefault="0055394E" w:rsidP="0055394E">
      <w:pPr>
        <w:snapToGrid w:val="0"/>
        <w:ind w:leftChars="-1" w:hanging="2"/>
        <w:rPr>
          <w:rFonts w:ascii="標楷體" w:eastAsia="標楷體" w:hAnsi="標楷體"/>
        </w:rPr>
      </w:pPr>
      <w:r w:rsidRPr="007C1168">
        <w:rPr>
          <w:rFonts w:ascii="標楷體" w:eastAsia="標楷體" w:hAnsi="標楷體" w:hint="eastAsia"/>
        </w:rPr>
        <w:t xml:space="preserve">   </w:t>
      </w:r>
      <w:r w:rsidRPr="007C1168">
        <w:rPr>
          <w:rFonts w:ascii="標楷體" w:eastAsia="標楷體" w:hAnsi="標楷體"/>
        </w:rPr>
        <w:t>世界變得更好嗎？）</w:t>
      </w:r>
      <w:proofErr w:type="gramStart"/>
      <w:r w:rsidRPr="007C1168">
        <w:rPr>
          <w:rFonts w:ascii="標楷體" w:eastAsia="標楷體" w:hAnsi="標楷體"/>
        </w:rPr>
        <w:t>（</w:t>
      </w:r>
      <w:proofErr w:type="gramEnd"/>
      <w:r w:rsidRPr="007C1168">
        <w:rPr>
          <w:rFonts w:ascii="標楷體" w:eastAsia="標楷體" w:hAnsi="標楷體"/>
        </w:rPr>
        <w:t xml:space="preserve">Democracy in Retreat：The Revolt of the Middle </w:t>
      </w:r>
    </w:p>
    <w:p w14:paraId="27BA65F9" w14:textId="77777777" w:rsidR="0055394E" w:rsidRPr="007C1168" w:rsidRDefault="0055394E" w:rsidP="0055394E">
      <w:pPr>
        <w:snapToGrid w:val="0"/>
        <w:ind w:leftChars="-1" w:hanging="2"/>
        <w:jc w:val="distribute"/>
        <w:rPr>
          <w:rFonts w:ascii="標楷體" w:eastAsia="標楷體" w:hAnsi="標楷體"/>
        </w:rPr>
      </w:pPr>
      <w:r w:rsidRPr="007C1168">
        <w:rPr>
          <w:rFonts w:ascii="標楷體" w:eastAsia="標楷體" w:hAnsi="標楷體" w:hint="eastAsia"/>
        </w:rPr>
        <w:t xml:space="preserve">   </w:t>
      </w:r>
      <w:r w:rsidRPr="007C1168">
        <w:rPr>
          <w:rFonts w:ascii="標楷體" w:eastAsia="標楷體" w:hAnsi="標楷體"/>
        </w:rPr>
        <w:t xml:space="preserve">Class and the Worldwide Decline of </w:t>
      </w:r>
      <w:proofErr w:type="spellStart"/>
      <w:r w:rsidRPr="007C1168">
        <w:rPr>
          <w:rFonts w:ascii="標楷體" w:eastAsia="標楷體" w:hAnsi="標楷體"/>
        </w:rPr>
        <w:t>RepresentativeGovernment</w:t>
      </w:r>
      <w:proofErr w:type="spellEnd"/>
      <w:proofErr w:type="gramStart"/>
      <w:r w:rsidRPr="007C1168">
        <w:rPr>
          <w:rFonts w:ascii="標楷體" w:eastAsia="標楷體" w:hAnsi="標楷體"/>
        </w:rPr>
        <w:t>）</w:t>
      </w:r>
      <w:proofErr w:type="gramEnd"/>
    </w:p>
    <w:p w14:paraId="34E6BF93" w14:textId="77777777" w:rsidR="0055394E" w:rsidRPr="007C1168" w:rsidRDefault="0055394E" w:rsidP="0055394E">
      <w:pPr>
        <w:snapToGrid w:val="0"/>
        <w:ind w:leftChars="-1" w:hanging="2"/>
        <w:rPr>
          <w:rFonts w:ascii="標楷體" w:eastAsia="標楷體" w:hAnsi="標楷體"/>
        </w:rPr>
      </w:pPr>
      <w:r w:rsidRPr="007C1168">
        <w:rPr>
          <w:rFonts w:ascii="標楷體" w:eastAsia="標楷體" w:hAnsi="標楷體" w:hint="eastAsia"/>
        </w:rPr>
        <w:t xml:space="preserve">  </w:t>
      </w:r>
      <w:proofErr w:type="gramStart"/>
      <w:r w:rsidRPr="007C1168">
        <w:rPr>
          <w:rFonts w:ascii="標楷體" w:eastAsia="標楷體" w:hAnsi="標楷體"/>
        </w:rPr>
        <w:t>（</w:t>
      </w:r>
      <w:proofErr w:type="gramEnd"/>
      <w:r w:rsidRPr="007C1168">
        <w:rPr>
          <w:rFonts w:ascii="標楷體" w:eastAsia="標楷體" w:hAnsi="標楷體"/>
        </w:rPr>
        <w:t>台北：如果出版社，2015年</w:t>
      </w:r>
      <w:proofErr w:type="gramStart"/>
      <w:r w:rsidRPr="007C1168">
        <w:rPr>
          <w:rFonts w:ascii="標楷體" w:eastAsia="標楷體" w:hAnsi="標楷體"/>
        </w:rPr>
        <w:t>）</w:t>
      </w:r>
      <w:proofErr w:type="gramEnd"/>
      <w:r w:rsidRPr="007C1168">
        <w:rPr>
          <w:rFonts w:ascii="標楷體" w:eastAsia="標楷體" w:hAnsi="標楷體"/>
        </w:rPr>
        <w:t>。</w:t>
      </w:r>
    </w:p>
    <w:p w14:paraId="13503423" w14:textId="77777777" w:rsidR="0055394E" w:rsidRPr="007C1168" w:rsidRDefault="0055394E" w:rsidP="0055394E">
      <w:pPr>
        <w:snapToGrid w:val="0"/>
        <w:ind w:left="360" w:hangingChars="150" w:hanging="360"/>
        <w:rPr>
          <w:rFonts w:ascii="標楷體" w:eastAsia="標楷體" w:hAnsi="標楷體"/>
        </w:rPr>
      </w:pPr>
      <w:r w:rsidRPr="007C1168">
        <w:rPr>
          <w:rFonts w:ascii="標楷體" w:eastAsia="標楷體" w:hAnsi="標楷體" w:hint="eastAsia"/>
        </w:rPr>
        <w:lastRenderedPageBreak/>
        <w:t>18.</w:t>
      </w:r>
      <w:r w:rsidRPr="007C1168">
        <w:rPr>
          <w:rFonts w:ascii="標楷體" w:eastAsia="標楷體" w:hAnsi="標楷體"/>
        </w:rPr>
        <w:t>蔡曉卉譯，史坦伯格(James Steinberg) 、歐漢龍(Michael O'Hanlon</w:t>
      </w:r>
      <w:proofErr w:type="gramStart"/>
      <w:r w:rsidRPr="007C1168">
        <w:rPr>
          <w:rFonts w:ascii="標楷體" w:eastAsia="標楷體" w:hAnsi="標楷體"/>
        </w:rPr>
        <w:t>)</w:t>
      </w:r>
      <w:r w:rsidRPr="007C1168">
        <w:rPr>
          <w:rFonts w:ascii="標楷體" w:eastAsia="標楷體" w:hAnsi="標楷體" w:hint="eastAsia"/>
        </w:rPr>
        <w:t>著</w:t>
      </w:r>
      <w:proofErr w:type="gramEnd"/>
      <w:r w:rsidRPr="007C1168">
        <w:rPr>
          <w:rFonts w:ascii="標楷體" w:eastAsia="標楷體" w:hAnsi="標楷體" w:hint="eastAsia"/>
        </w:rPr>
        <w:t>。《中美新型戰略關係-走向戰爭還是走向合作》。台北：大雁出版，</w:t>
      </w:r>
      <w:r w:rsidRPr="007C1168">
        <w:rPr>
          <w:rFonts w:ascii="標楷體" w:eastAsia="標楷體" w:hAnsi="標楷體"/>
        </w:rPr>
        <w:t>2015</w:t>
      </w:r>
      <w:r w:rsidRPr="007C1168">
        <w:rPr>
          <w:rFonts w:ascii="標楷體" w:eastAsia="標楷體" w:hAnsi="標楷體" w:hint="eastAsia"/>
        </w:rPr>
        <w:t>。</w:t>
      </w:r>
    </w:p>
    <w:p w14:paraId="06ECCC01" w14:textId="77777777" w:rsidR="0055394E" w:rsidRPr="007C1168" w:rsidRDefault="0055394E" w:rsidP="0055394E">
      <w:pPr>
        <w:snapToGrid w:val="0"/>
        <w:ind w:left="360" w:hangingChars="150" w:hanging="360"/>
        <w:rPr>
          <w:rFonts w:ascii="標楷體" w:eastAsia="標楷體" w:hAnsi="標楷體"/>
        </w:rPr>
      </w:pPr>
      <w:r w:rsidRPr="007C1168">
        <w:rPr>
          <w:rFonts w:ascii="標楷體" w:eastAsia="標楷體" w:hAnsi="標楷體" w:hint="eastAsia"/>
        </w:rPr>
        <w:t>19</w:t>
      </w:r>
      <w:r w:rsidRPr="007C1168">
        <w:rPr>
          <w:rFonts w:ascii="標楷體" w:eastAsia="標楷體" w:hAnsi="標楷體"/>
        </w:rPr>
        <w:t>.</w:t>
      </w:r>
      <w:r w:rsidRPr="007C1168">
        <w:rPr>
          <w:rFonts w:ascii="標楷體" w:eastAsia="標楷體" w:hAnsi="標楷體" w:hint="eastAsia"/>
        </w:rPr>
        <w:t>Schleiermach, Friedrich :《</w:t>
      </w:r>
      <w:proofErr w:type="spellStart"/>
      <w:r w:rsidRPr="007C1168">
        <w:rPr>
          <w:rFonts w:ascii="標楷體" w:eastAsia="標楷體" w:hAnsi="標楷體" w:hint="eastAsia"/>
        </w:rPr>
        <w:t>Hermeneutik</w:t>
      </w:r>
      <w:proofErr w:type="spellEnd"/>
      <w:r w:rsidRPr="007C1168">
        <w:rPr>
          <w:rFonts w:ascii="標楷體" w:eastAsia="標楷體" w:hAnsi="標楷體" w:hint="eastAsia"/>
        </w:rPr>
        <w:t xml:space="preserve">》Ed. </w:t>
      </w:r>
      <w:proofErr w:type="spellStart"/>
      <w:proofErr w:type="gramStart"/>
      <w:r w:rsidRPr="007C1168">
        <w:rPr>
          <w:rFonts w:ascii="標楷體" w:eastAsia="標楷體" w:hAnsi="標楷體" w:hint="eastAsia"/>
        </w:rPr>
        <w:t>H.Kimmerle</w:t>
      </w:r>
      <w:proofErr w:type="spellEnd"/>
      <w:proofErr w:type="gramEnd"/>
      <w:r w:rsidRPr="007C1168">
        <w:rPr>
          <w:rFonts w:ascii="標楷體" w:eastAsia="標楷體" w:hAnsi="標楷體" w:hint="eastAsia"/>
        </w:rPr>
        <w:t xml:space="preserve">, Heidelberg: </w:t>
      </w:r>
      <w:proofErr w:type="spellStart"/>
      <w:r w:rsidRPr="007C1168">
        <w:rPr>
          <w:rFonts w:ascii="標楷體" w:eastAsia="標楷體" w:hAnsi="標楷體"/>
        </w:rPr>
        <w:t>C.</w:t>
      </w:r>
      <w:proofErr w:type="gramStart"/>
      <w:r w:rsidRPr="007C1168">
        <w:rPr>
          <w:rFonts w:ascii="標楷體" w:eastAsia="標楷體" w:hAnsi="標楷體"/>
        </w:rPr>
        <w:t>W.Universitätsverlag</w:t>
      </w:r>
      <w:proofErr w:type="spellEnd"/>
      <w:proofErr w:type="gramEnd"/>
      <w:r w:rsidRPr="007C1168">
        <w:rPr>
          <w:rFonts w:ascii="標楷體" w:eastAsia="標楷體" w:hAnsi="標楷體"/>
        </w:rPr>
        <w:t>, 1959.</w:t>
      </w:r>
    </w:p>
    <w:p w14:paraId="455AF910" w14:textId="77777777" w:rsidR="0055394E" w:rsidRPr="007C1168" w:rsidRDefault="0055394E" w:rsidP="0055394E">
      <w:pPr>
        <w:snapToGrid w:val="0"/>
        <w:ind w:left="360" w:hangingChars="150" w:hanging="360"/>
        <w:jc w:val="both"/>
        <w:rPr>
          <w:rFonts w:ascii="標楷體" w:eastAsia="標楷體" w:hAnsi="標楷體"/>
        </w:rPr>
      </w:pPr>
      <w:r w:rsidRPr="007C1168">
        <w:rPr>
          <w:rFonts w:ascii="標楷體" w:eastAsia="標楷體" w:hAnsi="標楷體" w:hint="eastAsia"/>
        </w:rPr>
        <w:t>20</w:t>
      </w:r>
      <w:r w:rsidRPr="007C1168">
        <w:rPr>
          <w:rFonts w:ascii="標楷體" w:eastAsia="標楷體" w:hAnsi="標楷體"/>
        </w:rPr>
        <w:t>.Jurgen Habermas：The Theory of Communicative Action. Trims by Thomas McCarthy. Boston：Beacon Press,</w:t>
      </w:r>
      <w:r w:rsidRPr="007C1168">
        <w:rPr>
          <w:rFonts w:ascii="標楷體" w:eastAsia="標楷體" w:hAnsi="標楷體" w:hint="eastAsia"/>
        </w:rPr>
        <w:t xml:space="preserve"> </w:t>
      </w:r>
      <w:r w:rsidRPr="007C1168">
        <w:rPr>
          <w:rFonts w:ascii="標楷體" w:eastAsia="標楷體" w:hAnsi="標楷體"/>
        </w:rPr>
        <w:t>1984.</w:t>
      </w:r>
    </w:p>
    <w:p w14:paraId="38970E3F" w14:textId="77777777" w:rsidR="0055394E" w:rsidRPr="007C1168" w:rsidRDefault="0055394E" w:rsidP="0055394E">
      <w:pPr>
        <w:snapToGrid w:val="0"/>
        <w:jc w:val="center"/>
        <w:rPr>
          <w:rFonts w:ascii="Calibri" w:eastAsia="標楷體" w:hAnsi="Calibri" w:cs="Calibri"/>
          <w:b/>
          <w:color w:val="0000FF"/>
        </w:rPr>
      </w:pPr>
    </w:p>
    <w:p w14:paraId="5D54B072" w14:textId="77777777" w:rsidR="0055394E" w:rsidRPr="007C1168" w:rsidRDefault="0055394E" w:rsidP="0055394E">
      <w:pPr>
        <w:snapToGrid w:val="0"/>
        <w:jc w:val="center"/>
        <w:rPr>
          <w:rFonts w:eastAsia="華康楷書體W7(P)"/>
        </w:rPr>
      </w:pPr>
    </w:p>
    <w:p w14:paraId="1501ECD1" w14:textId="77777777" w:rsidR="0055394E" w:rsidRPr="007C1168" w:rsidRDefault="0055394E" w:rsidP="0055394E">
      <w:pPr>
        <w:snapToGrid w:val="0"/>
        <w:ind w:left="240" w:hangingChars="100" w:hanging="240"/>
        <w:rPr>
          <w:rFonts w:ascii="標楷體" w:eastAsia="標楷體" w:hAnsi="標楷體"/>
        </w:rPr>
      </w:pPr>
      <w:r w:rsidRPr="007C1168">
        <w:rPr>
          <w:rFonts w:eastAsia="標楷體"/>
        </w:rPr>
        <w:t>1</w:t>
      </w:r>
      <w:r w:rsidRPr="007C1168">
        <w:rPr>
          <w:rFonts w:ascii="標楷體" w:eastAsia="標楷體" w:hAnsi="標楷體"/>
        </w:rPr>
        <w:t>.</w:t>
      </w:r>
      <w:r w:rsidRPr="007C1168">
        <w:rPr>
          <w:rFonts w:ascii="標楷體" w:eastAsia="標楷體" w:hAnsi="標楷體" w:hint="eastAsia"/>
        </w:rPr>
        <w:t>許智偉著，《西洋教育史新論─西洋教育的特質及其形成與發展》台北：三民書局，</w:t>
      </w:r>
      <w:r w:rsidRPr="007C1168">
        <w:rPr>
          <w:rFonts w:eastAsia="標楷體"/>
        </w:rPr>
        <w:t>2012</w:t>
      </w:r>
      <w:r w:rsidRPr="007C1168">
        <w:rPr>
          <w:rFonts w:ascii="標楷體" w:eastAsia="標楷體" w:hAnsi="標楷體" w:hint="eastAsia"/>
        </w:rPr>
        <w:t>年。</w:t>
      </w:r>
    </w:p>
    <w:p w14:paraId="05E6DAE2" w14:textId="77777777" w:rsidR="0055394E" w:rsidRPr="007C1168" w:rsidRDefault="0055394E" w:rsidP="0055394E">
      <w:pPr>
        <w:snapToGrid w:val="0"/>
        <w:ind w:left="240" w:hangingChars="100" w:hanging="240"/>
        <w:rPr>
          <w:rFonts w:ascii="標楷體" w:eastAsia="標楷體" w:hAnsi="標楷體"/>
        </w:rPr>
      </w:pPr>
      <w:r w:rsidRPr="007C1168">
        <w:rPr>
          <w:rFonts w:eastAsia="標楷體"/>
        </w:rPr>
        <w:t>2</w:t>
      </w:r>
      <w:r w:rsidRPr="007C1168">
        <w:rPr>
          <w:rFonts w:ascii="標楷體" w:eastAsia="標楷體" w:hAnsi="標楷體" w:hint="eastAsia"/>
        </w:rPr>
        <w:t>.張鼎國著，《詮釋與實踐》。台北：政大出版社，</w:t>
      </w:r>
      <w:r w:rsidRPr="007C1168">
        <w:rPr>
          <w:rFonts w:eastAsia="標楷體"/>
        </w:rPr>
        <w:t>2011</w:t>
      </w:r>
      <w:r w:rsidRPr="007C1168">
        <w:rPr>
          <w:rFonts w:eastAsia="標楷體" w:hint="eastAsia"/>
        </w:rPr>
        <w:t>年</w:t>
      </w:r>
      <w:r w:rsidRPr="007C1168">
        <w:rPr>
          <w:rFonts w:ascii="標楷體" w:eastAsia="標楷體" w:hAnsi="標楷體" w:hint="eastAsia"/>
        </w:rPr>
        <w:t>。</w:t>
      </w:r>
    </w:p>
    <w:p w14:paraId="0467B21F" w14:textId="77777777" w:rsidR="0055394E" w:rsidRPr="007C1168" w:rsidRDefault="0055394E" w:rsidP="0055394E">
      <w:pPr>
        <w:snapToGrid w:val="0"/>
        <w:rPr>
          <w:rFonts w:ascii="標楷體" w:eastAsia="標楷體" w:hAnsi="標楷體"/>
        </w:rPr>
      </w:pPr>
      <w:r w:rsidRPr="007C1168">
        <w:rPr>
          <w:rFonts w:eastAsia="標楷體" w:hint="eastAsia"/>
        </w:rPr>
        <w:t>3</w:t>
      </w:r>
      <w:r w:rsidRPr="007C1168">
        <w:rPr>
          <w:rFonts w:ascii="標楷體" w:eastAsia="標楷體" w:hAnsi="標楷體"/>
        </w:rPr>
        <w:t>.</w:t>
      </w:r>
      <w:proofErr w:type="gramStart"/>
      <w:r w:rsidRPr="007C1168">
        <w:rPr>
          <w:rFonts w:ascii="標楷體" w:eastAsia="標楷體" w:hAnsi="標楷體" w:hint="eastAsia"/>
        </w:rPr>
        <w:t>黃瑞祺著</w:t>
      </w:r>
      <w:proofErr w:type="gramEnd"/>
      <w:r w:rsidRPr="007C1168">
        <w:rPr>
          <w:rFonts w:ascii="標楷體" w:eastAsia="標楷體" w:hAnsi="標楷體" w:hint="eastAsia"/>
        </w:rPr>
        <w:t>：《批判社會學》。台北：三民書局，</w:t>
      </w:r>
      <w:r w:rsidRPr="007C1168">
        <w:rPr>
          <w:rFonts w:eastAsia="標楷體"/>
        </w:rPr>
        <w:t>2012</w:t>
      </w:r>
      <w:r w:rsidRPr="007C1168">
        <w:rPr>
          <w:rFonts w:ascii="標楷體" w:eastAsia="標楷體" w:hAnsi="標楷體" w:hint="eastAsia"/>
        </w:rPr>
        <w:t>年。</w:t>
      </w:r>
    </w:p>
    <w:p w14:paraId="19291493" w14:textId="77777777" w:rsidR="0055394E" w:rsidRPr="007C1168" w:rsidRDefault="0055394E" w:rsidP="0055394E">
      <w:pPr>
        <w:snapToGrid w:val="0"/>
        <w:rPr>
          <w:rFonts w:ascii="標楷體" w:eastAsia="標楷體" w:hAnsi="標楷體"/>
        </w:rPr>
      </w:pPr>
      <w:r w:rsidRPr="007C1168">
        <w:rPr>
          <w:rFonts w:eastAsia="標楷體" w:hint="eastAsia"/>
        </w:rPr>
        <w:t>4</w:t>
      </w:r>
      <w:r w:rsidRPr="007C1168">
        <w:rPr>
          <w:rFonts w:ascii="標楷體" w:eastAsia="標楷體" w:hAnsi="標楷體" w:hint="eastAsia"/>
        </w:rPr>
        <w:t>.約翰.</w:t>
      </w:r>
      <w:proofErr w:type="gramStart"/>
      <w:r w:rsidRPr="007C1168">
        <w:rPr>
          <w:rFonts w:ascii="標楷體" w:eastAsia="標楷體" w:hAnsi="標楷體" w:hint="eastAsia"/>
        </w:rPr>
        <w:t>米爾斯海默著</w:t>
      </w:r>
      <w:proofErr w:type="gramEnd"/>
      <w:r w:rsidRPr="007C1168">
        <w:rPr>
          <w:rFonts w:ascii="標楷體" w:eastAsia="標楷體" w:hAnsi="標楷體" w:hint="eastAsia"/>
        </w:rPr>
        <w:t>、王義</w:t>
      </w:r>
      <w:proofErr w:type="gramStart"/>
      <w:r w:rsidRPr="007C1168">
        <w:rPr>
          <w:rFonts w:ascii="標楷體" w:eastAsia="標楷體" w:hAnsi="標楷體" w:hint="eastAsia"/>
        </w:rPr>
        <w:t>桅</w:t>
      </w:r>
      <w:proofErr w:type="gramEnd"/>
      <w:r w:rsidRPr="007C1168">
        <w:rPr>
          <w:rFonts w:ascii="標楷體" w:eastAsia="標楷體" w:hAnsi="標楷體" w:hint="eastAsia"/>
        </w:rPr>
        <w:t>、唐小松譯，《大國政治的悲劇》。</w:t>
      </w:r>
    </w:p>
    <w:p w14:paraId="5806FF8D"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 xml:space="preserve">  台北：麥田出版，</w:t>
      </w:r>
      <w:r w:rsidRPr="007C1168">
        <w:rPr>
          <w:rFonts w:eastAsia="標楷體"/>
        </w:rPr>
        <w:t>2014</w:t>
      </w:r>
      <w:r w:rsidRPr="007C1168">
        <w:rPr>
          <w:rFonts w:ascii="標楷體" w:eastAsia="標楷體" w:hAnsi="標楷體" w:hint="eastAsia"/>
        </w:rPr>
        <w:t>年。</w:t>
      </w:r>
    </w:p>
    <w:p w14:paraId="1F86AE40" w14:textId="77777777" w:rsidR="0055394E" w:rsidRPr="007C1168" w:rsidRDefault="0055394E" w:rsidP="0055394E">
      <w:pPr>
        <w:snapToGrid w:val="0"/>
        <w:rPr>
          <w:rFonts w:ascii="標楷體" w:eastAsia="標楷體" w:hAnsi="標楷體"/>
        </w:rPr>
      </w:pPr>
      <w:r w:rsidRPr="007C1168">
        <w:rPr>
          <w:rFonts w:eastAsia="標楷體"/>
        </w:rPr>
        <w:t>5</w:t>
      </w:r>
      <w:r w:rsidRPr="007C1168">
        <w:rPr>
          <w:rFonts w:ascii="標楷體" w:eastAsia="標楷體" w:hAnsi="標楷體"/>
        </w:rPr>
        <w:t>.</w:t>
      </w:r>
      <w:r w:rsidRPr="007C1168">
        <w:rPr>
          <w:rFonts w:ascii="標楷體" w:eastAsia="標楷體" w:hAnsi="標楷體" w:hint="eastAsia"/>
        </w:rPr>
        <w:t xml:space="preserve">錢  </w:t>
      </w:r>
      <w:proofErr w:type="gramStart"/>
      <w:r w:rsidRPr="007C1168">
        <w:rPr>
          <w:rFonts w:ascii="標楷體" w:eastAsia="標楷體" w:hAnsi="標楷體" w:hint="eastAsia"/>
        </w:rPr>
        <w:t>復著</w:t>
      </w:r>
      <w:bookmarkStart w:id="3" w:name="_Hlk101727022"/>
      <w:proofErr w:type="gramEnd"/>
      <w:r w:rsidRPr="007C1168">
        <w:rPr>
          <w:rFonts w:ascii="標楷體" w:eastAsia="標楷體" w:hAnsi="標楷體" w:hint="eastAsia"/>
        </w:rPr>
        <w:t>，</w:t>
      </w:r>
      <w:bookmarkEnd w:id="3"/>
      <w:r w:rsidRPr="007C1168">
        <w:rPr>
          <w:rFonts w:ascii="標楷體" w:eastAsia="標楷體" w:hAnsi="標楷體" w:hint="eastAsia"/>
        </w:rPr>
        <w:t>《錢復回憶錄》</w:t>
      </w:r>
      <w:r w:rsidRPr="007C1168">
        <w:rPr>
          <w:rFonts w:ascii="新細明體" w:hAnsi="新細明體" w:hint="eastAsia"/>
        </w:rPr>
        <w:t>（</w:t>
      </w:r>
      <w:r w:rsidRPr="007C1168">
        <w:rPr>
          <w:rFonts w:ascii="標楷體" w:eastAsia="標楷體" w:hAnsi="標楷體" w:hint="eastAsia"/>
        </w:rPr>
        <w:t>卷一、卷二）。台北：天下雜誌，</w:t>
      </w:r>
      <w:r w:rsidRPr="007C1168">
        <w:rPr>
          <w:rFonts w:eastAsia="標楷體"/>
        </w:rPr>
        <w:t>2005</w:t>
      </w:r>
      <w:r w:rsidRPr="007C1168">
        <w:rPr>
          <w:rFonts w:eastAsia="標楷體" w:hint="eastAsia"/>
        </w:rPr>
        <w:t>年</w:t>
      </w:r>
      <w:r w:rsidRPr="007C1168">
        <w:rPr>
          <w:rFonts w:ascii="標楷體" w:eastAsia="標楷體" w:hAnsi="標楷體" w:hint="eastAsia"/>
        </w:rPr>
        <w:t>。</w:t>
      </w:r>
    </w:p>
    <w:p w14:paraId="0CD7818E" w14:textId="77777777" w:rsidR="0055394E" w:rsidRPr="007C1168" w:rsidRDefault="0055394E" w:rsidP="0055394E">
      <w:pPr>
        <w:snapToGrid w:val="0"/>
        <w:rPr>
          <w:rFonts w:ascii="標楷體" w:eastAsia="標楷體" w:hAnsi="標楷體"/>
        </w:rPr>
      </w:pPr>
      <w:r w:rsidRPr="007C1168">
        <w:rPr>
          <w:rFonts w:eastAsia="標楷體" w:hint="eastAsia"/>
        </w:rPr>
        <w:t>6</w:t>
      </w:r>
      <w:r w:rsidRPr="007C1168">
        <w:rPr>
          <w:rFonts w:ascii="標楷體" w:eastAsia="標楷體" w:hAnsi="標楷體" w:hint="eastAsia"/>
        </w:rPr>
        <w:t>.黃瑞琪主編，《溝通、批判和實踐》。台北：允晨文化，</w:t>
      </w:r>
      <w:r w:rsidRPr="007C1168">
        <w:rPr>
          <w:rFonts w:eastAsia="標楷體"/>
        </w:rPr>
        <w:t>2010</w:t>
      </w:r>
      <w:r w:rsidRPr="007C1168">
        <w:rPr>
          <w:rFonts w:ascii="標楷體" w:eastAsia="標楷體" w:hAnsi="標楷體" w:hint="eastAsia"/>
        </w:rPr>
        <w:t>年。</w:t>
      </w:r>
    </w:p>
    <w:p w14:paraId="4291CFD2" w14:textId="77777777" w:rsidR="0055394E" w:rsidRPr="007C1168" w:rsidRDefault="0055394E" w:rsidP="0055394E">
      <w:pPr>
        <w:snapToGrid w:val="0"/>
        <w:rPr>
          <w:rFonts w:ascii="標楷體" w:eastAsia="標楷體" w:hAnsi="標楷體"/>
        </w:rPr>
      </w:pPr>
      <w:r w:rsidRPr="007C1168">
        <w:rPr>
          <w:rFonts w:eastAsia="標楷體" w:hint="eastAsia"/>
        </w:rPr>
        <w:t>7</w:t>
      </w:r>
      <w:r w:rsidRPr="007C1168">
        <w:rPr>
          <w:rFonts w:ascii="標楷體" w:eastAsia="標楷體" w:hAnsi="標楷體" w:hint="eastAsia"/>
        </w:rPr>
        <w:t>.黃瑞琪、陳閔翔著</w:t>
      </w:r>
      <w:r w:rsidRPr="007C1168">
        <w:rPr>
          <w:rFonts w:eastAsia="標楷體"/>
        </w:rPr>
        <w:t>。</w:t>
      </w:r>
      <w:r w:rsidRPr="007C1168">
        <w:rPr>
          <w:rFonts w:ascii="標楷體" w:eastAsia="標楷體" w:hAnsi="標楷體" w:hint="eastAsia"/>
        </w:rPr>
        <w:t>《哈伯馬斯的民主理論》。台北：允晨，</w:t>
      </w:r>
      <w:r w:rsidRPr="007C1168">
        <w:rPr>
          <w:rFonts w:eastAsia="標楷體"/>
        </w:rPr>
        <w:t>201</w:t>
      </w:r>
      <w:r w:rsidRPr="007C1168">
        <w:rPr>
          <w:rFonts w:eastAsia="標楷體" w:hint="eastAsia"/>
        </w:rPr>
        <w:t>8</w:t>
      </w:r>
      <w:r w:rsidRPr="007C1168">
        <w:rPr>
          <w:rFonts w:ascii="標楷體" w:eastAsia="標楷體" w:hAnsi="標楷體" w:hint="eastAsia"/>
        </w:rPr>
        <w:t>年。</w:t>
      </w:r>
    </w:p>
    <w:p w14:paraId="6EDE7DB5"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8.</w:t>
      </w:r>
      <w:proofErr w:type="gramStart"/>
      <w:r w:rsidRPr="007C1168">
        <w:rPr>
          <w:rFonts w:ascii="標楷體" w:eastAsia="標楷體" w:hAnsi="標楷體" w:hint="eastAsia"/>
        </w:rPr>
        <w:t>哈伯瑪斯著</w:t>
      </w:r>
      <w:proofErr w:type="gramEnd"/>
      <w:r w:rsidRPr="007C1168">
        <w:rPr>
          <w:rFonts w:ascii="標楷體" w:eastAsia="標楷體" w:hAnsi="標楷體" w:hint="eastAsia"/>
        </w:rPr>
        <w:t>、</w:t>
      </w:r>
      <w:proofErr w:type="gramStart"/>
      <w:r w:rsidRPr="007C1168">
        <w:rPr>
          <w:rFonts w:ascii="標楷體" w:eastAsia="標楷體" w:hAnsi="標楷體" w:hint="eastAsia"/>
        </w:rPr>
        <w:t>曹衛東譯</w:t>
      </w:r>
      <w:proofErr w:type="gramEnd"/>
      <w:r w:rsidRPr="007C1168">
        <w:rPr>
          <w:rFonts w:ascii="標楷體" w:eastAsia="標楷體" w:hAnsi="標楷體" w:hint="eastAsia"/>
        </w:rPr>
        <w:t>。《後民族格局-哈伯瑪斯政治論文集》。台北：</w:t>
      </w:r>
    </w:p>
    <w:p w14:paraId="68898176" w14:textId="77777777" w:rsidR="0055394E" w:rsidRPr="007C1168" w:rsidRDefault="0055394E" w:rsidP="0055394E">
      <w:pPr>
        <w:snapToGrid w:val="0"/>
        <w:rPr>
          <w:rFonts w:ascii="標楷體" w:eastAsia="標楷體" w:hAnsi="標楷體"/>
        </w:rPr>
      </w:pPr>
      <w:r w:rsidRPr="007C1168">
        <w:rPr>
          <w:rFonts w:ascii="標楷體" w:eastAsia="標楷體" w:hAnsi="標楷體" w:hint="eastAsia"/>
        </w:rPr>
        <w:t xml:space="preserve">  聯經出版。</w:t>
      </w:r>
      <w:r w:rsidRPr="007C1168">
        <w:rPr>
          <w:rFonts w:eastAsia="標楷體"/>
        </w:rPr>
        <w:t>2002</w:t>
      </w:r>
      <w:r w:rsidRPr="007C1168">
        <w:rPr>
          <w:rFonts w:ascii="標楷體" w:eastAsia="標楷體" w:hAnsi="標楷體" w:hint="eastAsia"/>
        </w:rPr>
        <w:t>年。</w:t>
      </w:r>
    </w:p>
    <w:p w14:paraId="7E387DAE" w14:textId="77777777" w:rsidR="0055394E" w:rsidRPr="007C1168" w:rsidRDefault="0055394E" w:rsidP="0055394E">
      <w:pPr>
        <w:snapToGrid w:val="0"/>
        <w:rPr>
          <w:rFonts w:eastAsia="標楷體"/>
        </w:rPr>
      </w:pPr>
      <w:r w:rsidRPr="007C1168">
        <w:rPr>
          <w:rFonts w:ascii="標楷體" w:eastAsia="標楷體" w:hAnsi="標楷體" w:hint="eastAsia"/>
        </w:rPr>
        <w:t>9.</w:t>
      </w:r>
      <w:r w:rsidRPr="007C1168">
        <w:rPr>
          <w:rFonts w:eastAsia="標楷體"/>
        </w:rPr>
        <w:t xml:space="preserve"> </w:t>
      </w:r>
      <w:r w:rsidRPr="007C1168">
        <w:rPr>
          <w:rFonts w:eastAsia="標楷體"/>
        </w:rPr>
        <w:t>芭芭拉</w:t>
      </w:r>
      <w:r w:rsidRPr="007C1168">
        <w:rPr>
          <w:rFonts w:eastAsia="標楷體"/>
        </w:rPr>
        <w:t>·</w:t>
      </w:r>
      <w:r w:rsidRPr="007C1168">
        <w:rPr>
          <w:rFonts w:eastAsia="標楷體"/>
        </w:rPr>
        <w:t>福爾特納編、趙超譯。</w:t>
      </w:r>
      <w:proofErr w:type="gramStart"/>
      <w:r w:rsidRPr="007C1168">
        <w:rPr>
          <w:rFonts w:eastAsia="標楷體"/>
        </w:rPr>
        <w:t>《</w:t>
      </w:r>
      <w:proofErr w:type="gramEnd"/>
      <w:r w:rsidRPr="007C1168">
        <w:rPr>
          <w:rFonts w:eastAsia="標楷體"/>
        </w:rPr>
        <w:t>哈貝瑪斯：關鍵概念</w:t>
      </w:r>
      <w:proofErr w:type="gramStart"/>
      <w:r w:rsidRPr="007C1168">
        <w:rPr>
          <w:rFonts w:eastAsia="標楷體"/>
        </w:rPr>
        <w:t>》</w:t>
      </w:r>
      <w:proofErr w:type="gramEnd"/>
      <w:r w:rsidRPr="007C1168">
        <w:rPr>
          <w:rFonts w:eastAsia="標楷體"/>
        </w:rPr>
        <w:t>。重慶出版。</w:t>
      </w:r>
      <w:r w:rsidRPr="007C1168">
        <w:rPr>
          <w:rFonts w:eastAsia="標楷體"/>
        </w:rPr>
        <w:t>2016</w:t>
      </w:r>
      <w:r w:rsidRPr="007C1168">
        <w:rPr>
          <w:rFonts w:eastAsia="標楷體"/>
        </w:rPr>
        <w:t>年</w:t>
      </w:r>
    </w:p>
    <w:p w14:paraId="583A790A" w14:textId="77777777" w:rsidR="0055394E" w:rsidRPr="007C1168" w:rsidRDefault="0055394E" w:rsidP="0055394E">
      <w:pPr>
        <w:snapToGrid w:val="0"/>
        <w:rPr>
          <w:rFonts w:ascii="標楷體" w:eastAsia="標楷體" w:hAnsi="標楷體"/>
        </w:rPr>
      </w:pPr>
      <w:r w:rsidRPr="007C1168">
        <w:rPr>
          <w:rFonts w:eastAsia="標楷體" w:hint="eastAsia"/>
        </w:rPr>
        <w:t xml:space="preserve">10.  </w:t>
      </w:r>
      <w:proofErr w:type="gramStart"/>
      <w:r w:rsidRPr="007C1168">
        <w:rPr>
          <w:rFonts w:eastAsia="標楷體" w:hint="eastAsia"/>
        </w:rPr>
        <w:t>陳振明著</w:t>
      </w:r>
      <w:proofErr w:type="gramEnd"/>
      <w:r w:rsidRPr="007C1168">
        <w:rPr>
          <w:rFonts w:ascii="標楷體" w:eastAsia="標楷體" w:hAnsi="標楷體" w:hint="eastAsia"/>
        </w:rPr>
        <w:t>，《批判理論-牛津通識讀本》。南京：</w:t>
      </w:r>
      <w:proofErr w:type="gramStart"/>
      <w:r w:rsidRPr="007C1168">
        <w:rPr>
          <w:rFonts w:ascii="標楷體" w:eastAsia="標楷體" w:hAnsi="標楷體" w:hint="eastAsia"/>
        </w:rPr>
        <w:t>譯林出版社</w:t>
      </w:r>
      <w:proofErr w:type="gramEnd"/>
      <w:r w:rsidRPr="007C1168">
        <w:rPr>
          <w:rFonts w:ascii="標楷體" w:eastAsia="標楷體" w:hAnsi="標楷體" w:hint="eastAsia"/>
        </w:rPr>
        <w:t>。</w:t>
      </w:r>
      <w:r w:rsidRPr="007C1168">
        <w:rPr>
          <w:rFonts w:eastAsia="標楷體"/>
        </w:rPr>
        <w:t>2019</w:t>
      </w:r>
      <w:r w:rsidRPr="007C1168">
        <w:rPr>
          <w:rFonts w:ascii="標楷體" w:eastAsia="標楷體" w:hAnsi="標楷體" w:hint="eastAsia"/>
        </w:rPr>
        <w:t>年。</w:t>
      </w:r>
    </w:p>
    <w:p w14:paraId="56426626" w14:textId="77777777" w:rsidR="0055394E" w:rsidRPr="007C1168" w:rsidRDefault="0055394E" w:rsidP="0055394E">
      <w:pPr>
        <w:snapToGrid w:val="0"/>
        <w:rPr>
          <w:rFonts w:eastAsia="標楷體"/>
        </w:rPr>
      </w:pPr>
      <w:r w:rsidRPr="007C1168">
        <w:rPr>
          <w:rFonts w:eastAsia="標楷體" w:hint="eastAsia"/>
        </w:rPr>
        <w:t>11</w:t>
      </w:r>
      <w:r w:rsidRPr="007C1168">
        <w:rPr>
          <w:rFonts w:eastAsia="標楷體"/>
        </w:rPr>
        <w:t xml:space="preserve">. </w:t>
      </w:r>
      <w:r w:rsidRPr="007C1168">
        <w:rPr>
          <w:rFonts w:ascii="標楷體" w:eastAsia="標楷體" w:hAnsi="標楷體" w:hint="eastAsia"/>
        </w:rPr>
        <w:t>傅啟學編著，《中國古代外交史料彙編上下》。台北：南天，</w:t>
      </w:r>
      <w:r w:rsidRPr="007C1168">
        <w:rPr>
          <w:rFonts w:eastAsia="標楷體"/>
        </w:rPr>
        <w:t>2018</w:t>
      </w:r>
      <w:r w:rsidRPr="007C1168">
        <w:rPr>
          <w:rFonts w:ascii="標楷體" w:eastAsia="標楷體" w:hAnsi="標楷體" w:hint="eastAsia"/>
        </w:rPr>
        <w:t>年。</w:t>
      </w:r>
    </w:p>
    <w:p w14:paraId="4C55A0C3" w14:textId="77777777" w:rsidR="0055394E" w:rsidRPr="007C1168" w:rsidRDefault="0055394E" w:rsidP="0055394E">
      <w:pPr>
        <w:snapToGrid w:val="0"/>
        <w:ind w:leftChars="-1" w:left="-1" w:hanging="1"/>
        <w:rPr>
          <w:rFonts w:ascii="標楷體" w:eastAsia="標楷體" w:hAnsi="標楷體"/>
        </w:rPr>
      </w:pPr>
      <w:r w:rsidRPr="007C1168">
        <w:rPr>
          <w:rFonts w:eastAsia="標楷體" w:hint="eastAsia"/>
        </w:rPr>
        <w:t xml:space="preserve">12. </w:t>
      </w:r>
      <w:r w:rsidRPr="007C1168">
        <w:rPr>
          <w:rFonts w:ascii="標楷體" w:eastAsia="標楷體" w:hAnsi="標楷體" w:hint="eastAsia"/>
        </w:rPr>
        <w:t>阿米塔</w:t>
      </w:r>
      <w:proofErr w:type="gramStart"/>
      <w:r w:rsidRPr="007C1168">
        <w:rPr>
          <w:rFonts w:ascii="標楷體" w:eastAsia="標楷體" w:hAnsi="標楷體" w:hint="eastAsia"/>
        </w:rPr>
        <w:t>‧阿查亞</w:t>
      </w:r>
      <w:proofErr w:type="gramEnd"/>
      <w:r w:rsidRPr="007C1168">
        <w:rPr>
          <w:rFonts w:eastAsia="華康楷書體W7(P)" w:hint="eastAsia"/>
        </w:rPr>
        <w:t>、</w:t>
      </w:r>
      <w:r w:rsidRPr="007C1168">
        <w:rPr>
          <w:rFonts w:ascii="標楷體" w:eastAsia="標楷體" w:hAnsi="標楷體" w:hint="eastAsia"/>
        </w:rPr>
        <w:t>巴瑞</w:t>
      </w:r>
      <w:proofErr w:type="gramStart"/>
      <w:r w:rsidRPr="007C1168">
        <w:rPr>
          <w:rFonts w:ascii="標楷體" w:eastAsia="標楷體" w:hAnsi="標楷體" w:hint="eastAsia"/>
        </w:rPr>
        <w:t>‧</w:t>
      </w:r>
      <w:proofErr w:type="gramEnd"/>
      <w:r w:rsidRPr="007C1168">
        <w:rPr>
          <w:rFonts w:ascii="標楷體" w:eastAsia="標楷體" w:hAnsi="標楷體" w:hint="eastAsia"/>
        </w:rPr>
        <w:t>布</w:t>
      </w:r>
      <w:proofErr w:type="gramStart"/>
      <w:r w:rsidRPr="007C1168">
        <w:rPr>
          <w:rFonts w:ascii="標楷體" w:eastAsia="標楷體" w:hAnsi="標楷體" w:hint="eastAsia"/>
        </w:rPr>
        <w:t>贊著</w:t>
      </w:r>
      <w:proofErr w:type="gramEnd"/>
      <w:r w:rsidRPr="007C1168">
        <w:rPr>
          <w:rFonts w:ascii="標楷體" w:eastAsia="標楷體" w:hAnsi="標楷體" w:hint="eastAsia"/>
        </w:rPr>
        <w:t>，</w:t>
      </w:r>
      <w:proofErr w:type="gramStart"/>
      <w:r w:rsidRPr="007C1168">
        <w:rPr>
          <w:rFonts w:ascii="標楷體" w:eastAsia="標楷體" w:hAnsi="標楷體" w:hint="eastAsia"/>
        </w:rPr>
        <w:t>劉德斌等譯</w:t>
      </w:r>
      <w:proofErr w:type="gramEnd"/>
      <w:r w:rsidRPr="007C1168">
        <w:rPr>
          <w:rFonts w:ascii="標楷體" w:eastAsia="標楷體" w:hAnsi="標楷體" w:hint="eastAsia"/>
        </w:rPr>
        <w:t>。</w:t>
      </w:r>
      <w:proofErr w:type="gramStart"/>
      <w:r w:rsidRPr="007C1168">
        <w:rPr>
          <w:rFonts w:ascii="標楷體" w:eastAsia="標楷體" w:hAnsi="標楷體" w:hint="eastAsia"/>
        </w:rPr>
        <w:t>《</w:t>
      </w:r>
      <w:proofErr w:type="gramEnd"/>
      <w:r w:rsidRPr="007C1168">
        <w:rPr>
          <w:rFonts w:ascii="標楷體" w:eastAsia="標楷體" w:hAnsi="標楷體" w:hint="eastAsia"/>
        </w:rPr>
        <w:t xml:space="preserve">全球國際關係學的構 </w:t>
      </w:r>
    </w:p>
    <w:p w14:paraId="0C053455" w14:textId="77777777" w:rsidR="0055394E" w:rsidRPr="007C1168" w:rsidRDefault="0055394E" w:rsidP="0055394E">
      <w:pPr>
        <w:snapToGrid w:val="0"/>
        <w:ind w:leftChars="-1" w:left="-1" w:hanging="1"/>
        <w:rPr>
          <w:rFonts w:ascii="標楷體" w:eastAsia="標楷體" w:hAnsi="標楷體"/>
        </w:rPr>
      </w:pPr>
      <w:r w:rsidRPr="007C1168">
        <w:rPr>
          <w:rFonts w:ascii="標楷體" w:eastAsia="標楷體" w:hAnsi="標楷體" w:hint="eastAsia"/>
        </w:rPr>
        <w:t xml:space="preserve">   建</w:t>
      </w:r>
      <w:proofErr w:type="gramStart"/>
      <w:r w:rsidRPr="007C1168">
        <w:rPr>
          <w:rFonts w:ascii="標楷體" w:eastAsia="標楷體" w:hAnsi="標楷體" w:hint="eastAsia"/>
        </w:rPr>
        <w:t>》</w:t>
      </w:r>
      <w:proofErr w:type="gramEnd"/>
      <w:r w:rsidRPr="007C1168">
        <w:rPr>
          <w:rFonts w:ascii="標楷體" w:eastAsia="標楷體" w:hAnsi="標楷體" w:hint="eastAsia"/>
        </w:rPr>
        <w:t>。上海：上海人民出版社。</w:t>
      </w:r>
      <w:r w:rsidRPr="007C1168">
        <w:rPr>
          <w:rFonts w:eastAsia="標楷體"/>
        </w:rPr>
        <w:t>2021</w:t>
      </w:r>
      <w:r w:rsidRPr="007C1168">
        <w:rPr>
          <w:rFonts w:ascii="標楷體" w:eastAsia="標楷體" w:hAnsi="標楷體" w:hint="eastAsia"/>
        </w:rPr>
        <w:t>年。</w:t>
      </w:r>
    </w:p>
    <w:p w14:paraId="3EB54C0A" w14:textId="77777777" w:rsidR="0055394E" w:rsidRPr="007C1168" w:rsidRDefault="0055394E" w:rsidP="0055394E">
      <w:pPr>
        <w:snapToGrid w:val="0"/>
        <w:ind w:left="240" w:hangingChars="100" w:hanging="240"/>
        <w:rPr>
          <w:rFonts w:ascii="標楷體" w:eastAsia="標楷體" w:hAnsi="標楷體"/>
        </w:rPr>
      </w:pPr>
      <w:r w:rsidRPr="007C1168">
        <w:rPr>
          <w:rFonts w:eastAsia="標楷體" w:hint="eastAsia"/>
        </w:rPr>
        <w:t>13</w:t>
      </w:r>
      <w:r w:rsidRPr="007C1168">
        <w:rPr>
          <w:rFonts w:eastAsia="標楷體"/>
        </w:rPr>
        <w:t>.</w:t>
      </w:r>
      <w:r w:rsidRPr="007C1168">
        <w:rPr>
          <w:rFonts w:ascii="標楷體" w:eastAsia="標楷體" w:hAnsi="標楷體" w:hint="eastAsia"/>
        </w:rPr>
        <w:t xml:space="preserve"> </w:t>
      </w:r>
      <w:proofErr w:type="gramStart"/>
      <w:r w:rsidRPr="007C1168">
        <w:rPr>
          <w:rFonts w:ascii="標楷體" w:eastAsia="標楷體" w:hAnsi="標楷體" w:hint="eastAsia"/>
        </w:rPr>
        <w:t>唐納德·卡根著</w:t>
      </w:r>
      <w:proofErr w:type="gramEnd"/>
      <w:r w:rsidRPr="007C1168">
        <w:rPr>
          <w:rFonts w:ascii="標楷體" w:eastAsia="標楷體" w:hAnsi="標楷體" w:hint="eastAsia"/>
        </w:rPr>
        <w:t>、陸大鵬譯，</w:t>
      </w:r>
      <w:proofErr w:type="gramStart"/>
      <w:r w:rsidRPr="007C1168">
        <w:rPr>
          <w:rFonts w:ascii="標楷體" w:eastAsia="標楷體" w:hAnsi="標楷體" w:hint="eastAsia"/>
        </w:rPr>
        <w:t>伯羅奔尼撒</w:t>
      </w:r>
      <w:proofErr w:type="gramEnd"/>
      <w:r w:rsidRPr="007C1168">
        <w:rPr>
          <w:rFonts w:ascii="標楷體" w:eastAsia="標楷體" w:hAnsi="標楷體" w:hint="eastAsia"/>
        </w:rPr>
        <w:t>戰爭（</w:t>
      </w:r>
      <w:r w:rsidRPr="007C1168">
        <w:rPr>
          <w:rFonts w:eastAsia="標楷體"/>
        </w:rPr>
        <w:t>THE</w:t>
      </w:r>
      <w:r w:rsidRPr="007C1168">
        <w:rPr>
          <w:rFonts w:eastAsia="標楷體" w:hint="eastAsia"/>
        </w:rPr>
        <w:t xml:space="preserve"> </w:t>
      </w:r>
      <w:r w:rsidRPr="007C1168">
        <w:rPr>
          <w:rFonts w:eastAsia="標楷體"/>
        </w:rPr>
        <w:t xml:space="preserve">PELOPONNESIAN </w:t>
      </w:r>
      <w:r w:rsidRPr="007C1168">
        <w:rPr>
          <w:rFonts w:eastAsia="標楷體" w:hint="eastAsia"/>
        </w:rPr>
        <w:t xml:space="preserve"> </w:t>
      </w:r>
      <w:r w:rsidRPr="007C1168">
        <w:rPr>
          <w:rFonts w:eastAsia="標楷體"/>
        </w:rPr>
        <w:t>WAR</w:t>
      </w:r>
      <w:r w:rsidRPr="007C1168">
        <w:rPr>
          <w:rFonts w:ascii="標楷體" w:eastAsia="標楷體" w:hAnsi="標楷體" w:hint="eastAsia"/>
        </w:rPr>
        <w:t>）。北京：社會科學文獻出版社，</w:t>
      </w:r>
      <w:r w:rsidRPr="007C1168">
        <w:rPr>
          <w:rFonts w:eastAsia="標楷體"/>
        </w:rPr>
        <w:t>2016</w:t>
      </w:r>
      <w:r w:rsidRPr="007C1168">
        <w:rPr>
          <w:rFonts w:ascii="標楷體" w:eastAsia="標楷體" w:hAnsi="標楷體" w:hint="eastAsia"/>
        </w:rPr>
        <w:t>年。</w:t>
      </w:r>
    </w:p>
    <w:p w14:paraId="4C32E716" w14:textId="77777777" w:rsidR="0055394E" w:rsidRPr="007C1168" w:rsidRDefault="0055394E" w:rsidP="0055394E">
      <w:pPr>
        <w:snapToGrid w:val="0"/>
        <w:ind w:left="360" w:hangingChars="150" w:hanging="360"/>
        <w:rPr>
          <w:rFonts w:eastAsia="標楷體"/>
        </w:rPr>
      </w:pPr>
      <w:r w:rsidRPr="007C1168">
        <w:rPr>
          <w:rFonts w:eastAsia="標楷體" w:hint="eastAsia"/>
        </w:rPr>
        <w:t>14</w:t>
      </w:r>
      <w:r w:rsidRPr="007C1168">
        <w:rPr>
          <w:rFonts w:ascii="標楷體" w:eastAsia="標楷體" w:hAnsi="標楷體"/>
        </w:rPr>
        <w:t>.</w:t>
      </w:r>
      <w:r w:rsidRPr="007C1168">
        <w:rPr>
          <w:rFonts w:eastAsia="標楷體" w:hint="eastAsia"/>
        </w:rPr>
        <w:t>Schleiermach, Friedrich :</w:t>
      </w:r>
      <w:r w:rsidRPr="007C1168">
        <w:rPr>
          <w:rFonts w:eastAsia="標楷體" w:hint="eastAsia"/>
        </w:rPr>
        <w:t>《</w:t>
      </w:r>
      <w:proofErr w:type="spellStart"/>
      <w:r w:rsidRPr="007C1168">
        <w:rPr>
          <w:rFonts w:eastAsia="標楷體" w:hint="eastAsia"/>
        </w:rPr>
        <w:t>Hermeneutik</w:t>
      </w:r>
      <w:proofErr w:type="spellEnd"/>
      <w:r w:rsidRPr="007C1168">
        <w:rPr>
          <w:rFonts w:eastAsia="標楷體" w:hint="eastAsia"/>
        </w:rPr>
        <w:t>》</w:t>
      </w:r>
      <w:r w:rsidRPr="007C1168">
        <w:rPr>
          <w:rFonts w:eastAsia="標楷體" w:hint="eastAsia"/>
        </w:rPr>
        <w:t xml:space="preserve">Ed. </w:t>
      </w:r>
      <w:proofErr w:type="spellStart"/>
      <w:proofErr w:type="gramStart"/>
      <w:r w:rsidRPr="007C1168">
        <w:rPr>
          <w:rFonts w:eastAsia="標楷體" w:hint="eastAsia"/>
        </w:rPr>
        <w:t>H.Kimmerle</w:t>
      </w:r>
      <w:proofErr w:type="spellEnd"/>
      <w:proofErr w:type="gramEnd"/>
      <w:r w:rsidRPr="007C1168">
        <w:rPr>
          <w:rFonts w:eastAsia="標楷體" w:hint="eastAsia"/>
        </w:rPr>
        <w:t xml:space="preserve">, Heidelberg: </w:t>
      </w:r>
      <w:proofErr w:type="spellStart"/>
      <w:r w:rsidRPr="007C1168">
        <w:rPr>
          <w:rFonts w:eastAsia="標楷體"/>
        </w:rPr>
        <w:t>C.</w:t>
      </w:r>
      <w:proofErr w:type="gramStart"/>
      <w:r w:rsidRPr="007C1168">
        <w:rPr>
          <w:rFonts w:eastAsia="標楷體"/>
        </w:rPr>
        <w:t>W.Universitätsverlag</w:t>
      </w:r>
      <w:proofErr w:type="spellEnd"/>
      <w:proofErr w:type="gramEnd"/>
      <w:r w:rsidRPr="007C1168">
        <w:rPr>
          <w:rFonts w:eastAsia="標楷體"/>
        </w:rPr>
        <w:t>, 1959.</w:t>
      </w:r>
    </w:p>
    <w:p w14:paraId="57D80D75" w14:textId="77777777" w:rsidR="0055394E" w:rsidRPr="007C1168" w:rsidRDefault="0055394E" w:rsidP="0055394E">
      <w:pPr>
        <w:snapToGrid w:val="0"/>
        <w:ind w:left="360" w:hangingChars="150" w:hanging="360"/>
        <w:jc w:val="both"/>
        <w:rPr>
          <w:rFonts w:eastAsia="標楷體"/>
        </w:rPr>
      </w:pPr>
      <w:r w:rsidRPr="007C1168">
        <w:rPr>
          <w:rFonts w:eastAsia="標楷體" w:hint="eastAsia"/>
        </w:rPr>
        <w:t>15</w:t>
      </w:r>
      <w:r w:rsidRPr="007C1168">
        <w:rPr>
          <w:rFonts w:ascii="標楷體" w:eastAsia="標楷體" w:hAnsi="標楷體"/>
        </w:rPr>
        <w:t>.</w:t>
      </w:r>
      <w:r w:rsidRPr="007C1168">
        <w:rPr>
          <w:rFonts w:eastAsia="標楷體"/>
        </w:rPr>
        <w:t>Jurgen Habermas</w:t>
      </w:r>
      <w:r w:rsidRPr="007C1168">
        <w:rPr>
          <w:rFonts w:eastAsia="標楷體"/>
        </w:rPr>
        <w:t>：</w:t>
      </w:r>
      <w:r w:rsidRPr="007C1168">
        <w:rPr>
          <w:rFonts w:eastAsia="標楷體"/>
        </w:rPr>
        <w:t>The Theory of Communicative Action. Trims by Thomas McCarthy. Boston</w:t>
      </w:r>
      <w:r w:rsidRPr="007C1168">
        <w:rPr>
          <w:rFonts w:eastAsia="標楷體"/>
        </w:rPr>
        <w:t>：</w:t>
      </w:r>
      <w:r w:rsidRPr="007C1168">
        <w:rPr>
          <w:rFonts w:eastAsia="標楷體"/>
        </w:rPr>
        <w:t>Beacon Press,</w:t>
      </w:r>
      <w:r w:rsidRPr="007C1168">
        <w:rPr>
          <w:rFonts w:eastAsia="標楷體" w:hint="eastAsia"/>
        </w:rPr>
        <w:t xml:space="preserve"> </w:t>
      </w:r>
      <w:r w:rsidRPr="007C1168">
        <w:rPr>
          <w:rFonts w:eastAsia="標楷體"/>
        </w:rPr>
        <w:t>1984.</w:t>
      </w:r>
    </w:p>
    <w:p w14:paraId="168932E0" w14:textId="77777777" w:rsidR="0055394E" w:rsidRPr="007C1168" w:rsidRDefault="0055394E" w:rsidP="0055394E">
      <w:pPr>
        <w:snapToGrid w:val="0"/>
        <w:rPr>
          <w:rFonts w:eastAsia="華康楷書體W7(P)"/>
        </w:rPr>
      </w:pPr>
      <w:r w:rsidRPr="007C1168">
        <w:rPr>
          <w:rFonts w:eastAsia="華康楷書體W7(P)" w:hint="eastAsia"/>
        </w:rPr>
        <w:t>16</w:t>
      </w:r>
      <w:r w:rsidRPr="007C1168">
        <w:rPr>
          <w:rFonts w:ascii="標楷體" w:eastAsia="標楷體" w:hAnsi="標楷體" w:hint="eastAsia"/>
        </w:rPr>
        <w:t>.</w:t>
      </w:r>
      <w:r w:rsidRPr="007C1168">
        <w:rPr>
          <w:rFonts w:eastAsia="華康楷書體W7(P)"/>
        </w:rPr>
        <w:t>James G. Finlayson</w:t>
      </w:r>
      <w:r w:rsidRPr="007C1168">
        <w:rPr>
          <w:rFonts w:eastAsia="華康楷書體W7(P)"/>
        </w:rPr>
        <w:t>《</w:t>
      </w:r>
      <w:r w:rsidRPr="007C1168">
        <w:rPr>
          <w:rFonts w:eastAsia="華康楷書體W7(P)"/>
        </w:rPr>
        <w:t>Habermas</w:t>
      </w:r>
      <w:r w:rsidRPr="007C1168">
        <w:rPr>
          <w:rFonts w:eastAsia="華康楷書體W7(P)"/>
        </w:rPr>
        <w:t>：</w:t>
      </w:r>
      <w:r w:rsidRPr="007C1168">
        <w:rPr>
          <w:rFonts w:eastAsia="華康楷書體W7(P)"/>
        </w:rPr>
        <w:t>A very short Introduction</w:t>
      </w:r>
      <w:r w:rsidRPr="007C1168">
        <w:rPr>
          <w:rFonts w:eastAsia="華康楷書體W7(P)"/>
        </w:rPr>
        <w:t>》。</w:t>
      </w:r>
      <w:r w:rsidRPr="007C1168">
        <w:rPr>
          <w:rFonts w:eastAsia="華康楷書體W7(P)"/>
        </w:rPr>
        <w:t xml:space="preserve">Oxford </w:t>
      </w:r>
      <w:r w:rsidRPr="007C1168">
        <w:rPr>
          <w:rFonts w:eastAsia="華康楷書體W7(P)" w:hint="eastAsia"/>
        </w:rPr>
        <w:t>：</w:t>
      </w:r>
    </w:p>
    <w:p w14:paraId="28716809" w14:textId="77777777" w:rsidR="0055394E" w:rsidRPr="007C1168" w:rsidRDefault="0055394E" w:rsidP="0055394E">
      <w:pPr>
        <w:snapToGrid w:val="0"/>
        <w:ind w:firstLineChars="150" w:firstLine="360"/>
        <w:rPr>
          <w:rFonts w:eastAsia="華康楷書體W7(P)"/>
        </w:rPr>
      </w:pPr>
      <w:r w:rsidRPr="007C1168">
        <w:rPr>
          <w:rFonts w:eastAsia="華康楷書體W7(P)"/>
        </w:rPr>
        <w:t>University</w:t>
      </w:r>
      <w:r w:rsidRPr="007C1168">
        <w:rPr>
          <w:rFonts w:eastAsia="華康楷書體W7(P)" w:hint="eastAsia"/>
        </w:rPr>
        <w:t xml:space="preserve"> </w:t>
      </w:r>
      <w:r w:rsidRPr="007C1168">
        <w:rPr>
          <w:rFonts w:eastAsia="華康楷書體W7(P)"/>
        </w:rPr>
        <w:t>Press. 2005.</w:t>
      </w:r>
    </w:p>
    <w:p w14:paraId="27950C97" w14:textId="77777777" w:rsidR="0055394E" w:rsidRPr="007C1168" w:rsidRDefault="0055394E" w:rsidP="008C2E9C">
      <w:pPr>
        <w:jc w:val="center"/>
        <w:rPr>
          <w:rFonts w:ascii="Calibri" w:eastAsia="標楷體" w:hAnsi="Calibri" w:cs="Calibri"/>
          <w:b/>
          <w:color w:val="0000FF"/>
        </w:rPr>
      </w:pPr>
    </w:p>
    <w:p w14:paraId="47FBB688" w14:textId="77777777" w:rsidR="0055394E" w:rsidRPr="007C1168" w:rsidRDefault="0055394E" w:rsidP="008C2E9C">
      <w:pPr>
        <w:jc w:val="center"/>
        <w:rPr>
          <w:rFonts w:ascii="Calibri" w:eastAsia="標楷體" w:hAnsi="Calibri" w:cs="Calibri"/>
          <w:b/>
          <w:color w:val="0000FF"/>
        </w:rPr>
      </w:pPr>
    </w:p>
    <w:p w14:paraId="0ACD81D6" w14:textId="77777777" w:rsidR="0055394E" w:rsidRPr="007C1168" w:rsidRDefault="0055394E" w:rsidP="008C2E9C">
      <w:pPr>
        <w:jc w:val="center"/>
        <w:rPr>
          <w:rFonts w:ascii="Calibri" w:eastAsia="標楷體" w:hAnsi="Calibri" w:cs="Calibri"/>
          <w:b/>
          <w:color w:val="0000FF"/>
        </w:rPr>
      </w:pPr>
    </w:p>
    <w:p w14:paraId="11D7D3E6" w14:textId="77777777" w:rsidR="0055394E" w:rsidRPr="007C1168" w:rsidRDefault="0055394E" w:rsidP="008C2E9C">
      <w:pPr>
        <w:jc w:val="center"/>
        <w:rPr>
          <w:rFonts w:ascii="Calibri" w:eastAsia="標楷體" w:hAnsi="Calibri" w:cs="Calibri"/>
          <w:b/>
          <w:color w:val="0000FF"/>
        </w:rPr>
      </w:pPr>
    </w:p>
    <w:p w14:paraId="71F53EE9" w14:textId="77777777" w:rsidR="00106329" w:rsidRPr="007C1168" w:rsidRDefault="00106329" w:rsidP="00106329">
      <w:pPr>
        <w:ind w:firstLine="561"/>
        <w:jc w:val="center"/>
        <w:rPr>
          <w:rFonts w:ascii="Calibri" w:eastAsia="標楷體" w:hAnsi="Calibri" w:cs="Calibri"/>
          <w:b/>
          <w:color w:val="0000FF"/>
        </w:rPr>
      </w:pPr>
      <w:r w:rsidRPr="007C1168">
        <w:rPr>
          <w:rFonts w:ascii="Calibri" w:eastAsia="標楷體" w:hAnsi="Calibri" w:cs="Calibri" w:hint="eastAsia"/>
          <w:b/>
          <w:color w:val="0000FF"/>
        </w:rPr>
        <w:t>113-1</w:t>
      </w:r>
      <w:r w:rsidRPr="007C1168">
        <w:rPr>
          <w:rFonts w:ascii="Calibri" w:eastAsia="標楷體" w:hAnsi="Calibri" w:cs="Calibri"/>
          <w:b/>
          <w:color w:val="0000FF"/>
        </w:rPr>
        <w:t>博士班資格考書單</w:t>
      </w:r>
    </w:p>
    <w:p w14:paraId="12B90935" w14:textId="02AC7BD0" w:rsidR="00966828" w:rsidRPr="007C1168" w:rsidRDefault="00966828" w:rsidP="00966828">
      <w:pPr>
        <w:spacing w:line="440" w:lineRule="exact"/>
        <w:ind w:left="1"/>
        <w:rPr>
          <w:rFonts w:eastAsia="標楷體"/>
          <w:b/>
          <w:bCs/>
          <w:color w:val="000000"/>
        </w:rPr>
      </w:pPr>
      <w:r w:rsidRPr="007C1168">
        <w:rPr>
          <w:rFonts w:eastAsia="標楷體" w:hint="eastAsia"/>
          <w:b/>
          <w:bCs/>
          <w:color w:val="000000"/>
        </w:rPr>
        <w:t>李大中老師書單</w:t>
      </w:r>
    </w:p>
    <w:p w14:paraId="1646628F" w14:textId="77777777" w:rsidR="00966828" w:rsidRPr="007C1168" w:rsidRDefault="00966828" w:rsidP="00966828">
      <w:pPr>
        <w:spacing w:line="440" w:lineRule="exact"/>
        <w:ind w:left="1"/>
        <w:rPr>
          <w:rFonts w:eastAsia="標楷體"/>
          <w:b/>
          <w:bCs/>
          <w:color w:val="000000"/>
        </w:rPr>
      </w:pPr>
    </w:p>
    <w:p w14:paraId="5FA2EDC6"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hint="eastAsia"/>
          <w:color w:val="000000"/>
        </w:rPr>
        <w:t>李大中，</w:t>
      </w:r>
      <w:proofErr w:type="gramStart"/>
      <w:r w:rsidRPr="007C1168">
        <w:rPr>
          <w:rFonts w:eastAsia="標楷體" w:hint="eastAsia"/>
          <w:color w:val="000000"/>
        </w:rPr>
        <w:t>《</w:t>
      </w:r>
      <w:proofErr w:type="gramEnd"/>
      <w:r w:rsidRPr="007C1168">
        <w:rPr>
          <w:rFonts w:eastAsia="標楷體" w:hint="eastAsia"/>
          <w:color w:val="000000"/>
        </w:rPr>
        <w:t>從交往到遏制：美國的印太</w:t>
      </w:r>
      <w:r w:rsidRPr="007C1168">
        <w:rPr>
          <w:rFonts w:eastAsia="標楷體" w:hint="eastAsia"/>
          <w:color w:val="000000"/>
        </w:rPr>
        <w:t>(</w:t>
      </w:r>
      <w:r w:rsidRPr="007C1168">
        <w:rPr>
          <w:rFonts w:eastAsia="標楷體" w:hint="eastAsia"/>
          <w:color w:val="000000"/>
        </w:rPr>
        <w:t>亞太</w:t>
      </w:r>
      <w:r w:rsidRPr="007C1168">
        <w:rPr>
          <w:rFonts w:eastAsia="標楷體" w:hint="eastAsia"/>
          <w:color w:val="000000"/>
        </w:rPr>
        <w:t>)</w:t>
      </w:r>
      <w:r w:rsidRPr="007C1168">
        <w:rPr>
          <w:rFonts w:eastAsia="標楷體" w:hint="eastAsia"/>
          <w:color w:val="000000"/>
        </w:rPr>
        <w:t>戰略與對中政策</w:t>
      </w:r>
      <w:proofErr w:type="gramStart"/>
      <w:r w:rsidRPr="007C1168">
        <w:rPr>
          <w:rFonts w:eastAsia="標楷體" w:hint="eastAsia"/>
          <w:color w:val="000000"/>
        </w:rPr>
        <w:t>》</w:t>
      </w:r>
      <w:proofErr w:type="gramEnd"/>
      <w:r w:rsidRPr="007C1168">
        <w:rPr>
          <w:rFonts w:eastAsia="標楷體" w:hint="eastAsia"/>
          <w:color w:val="000000"/>
        </w:rPr>
        <w:t>(</w:t>
      </w:r>
      <w:r w:rsidRPr="007C1168">
        <w:rPr>
          <w:rFonts w:eastAsia="標楷體" w:hint="eastAsia"/>
          <w:color w:val="000000"/>
        </w:rPr>
        <w:t>台北：韋伯文化，</w:t>
      </w:r>
      <w:r w:rsidRPr="007C1168">
        <w:rPr>
          <w:rFonts w:eastAsia="標楷體" w:hint="eastAsia"/>
          <w:color w:val="000000"/>
        </w:rPr>
        <w:t>2022</w:t>
      </w:r>
      <w:r w:rsidRPr="007C1168">
        <w:rPr>
          <w:rFonts w:eastAsia="標楷體" w:hint="eastAsia"/>
          <w:color w:val="000000"/>
        </w:rPr>
        <w:t>年</w:t>
      </w:r>
      <w:r w:rsidRPr="007C1168">
        <w:rPr>
          <w:rFonts w:eastAsia="標楷體" w:hint="eastAsia"/>
          <w:color w:val="000000"/>
        </w:rPr>
        <w:t>8</w:t>
      </w:r>
      <w:r w:rsidRPr="007C1168">
        <w:rPr>
          <w:rFonts w:eastAsia="標楷體" w:hint="eastAsia"/>
          <w:color w:val="000000"/>
        </w:rPr>
        <w:t>月</w:t>
      </w:r>
      <w:r w:rsidRPr="007C1168">
        <w:rPr>
          <w:rFonts w:eastAsia="標楷體" w:hint="eastAsia"/>
          <w:color w:val="000000"/>
        </w:rPr>
        <w:t>)</w:t>
      </w:r>
    </w:p>
    <w:p w14:paraId="0888B5A0"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Hal</w:t>
      </w:r>
      <w:r w:rsidRPr="007C1168">
        <w:rPr>
          <w:rFonts w:eastAsia="標楷體" w:hint="eastAsia"/>
          <w:color w:val="000000"/>
        </w:rPr>
        <w:t xml:space="preserve"> </w:t>
      </w:r>
      <w:r w:rsidRPr="007C1168">
        <w:rPr>
          <w:rFonts w:eastAsia="標楷體"/>
          <w:color w:val="000000"/>
        </w:rPr>
        <w:t>Brands and John Lewis Gaddi, 2021/11-12. “The New Cold War: America, China and the Echoes of History,”</w:t>
      </w:r>
      <w:r w:rsidRPr="007C1168">
        <w:rPr>
          <w:rFonts w:eastAsia="標楷體"/>
          <w:i/>
          <w:iCs/>
          <w:color w:val="000000"/>
        </w:rPr>
        <w:t xml:space="preserve"> Foreign Affairs,</w:t>
      </w:r>
      <w:r w:rsidRPr="007C1168">
        <w:rPr>
          <w:rFonts w:eastAsia="標楷體"/>
          <w:color w:val="000000"/>
        </w:rPr>
        <w:t xml:space="preserve"> Vol .100, No. 6, pp. 10-20.</w:t>
      </w:r>
    </w:p>
    <w:p w14:paraId="7FAC75CA"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hint="eastAsia"/>
          <w:color w:val="000000"/>
        </w:rPr>
        <w:t xml:space="preserve">Henry </w:t>
      </w:r>
      <w:r w:rsidRPr="007C1168">
        <w:rPr>
          <w:rFonts w:eastAsia="標楷體"/>
          <w:color w:val="000000"/>
        </w:rPr>
        <w:t xml:space="preserve">Kissinger, 2012/3 “The Future of U.S.-Chinese Relations Conflict Is a Choice, </w:t>
      </w:r>
      <w:proofErr w:type="gramStart"/>
      <w:r w:rsidRPr="007C1168">
        <w:rPr>
          <w:rFonts w:eastAsia="標楷體"/>
          <w:color w:val="000000"/>
        </w:rPr>
        <w:t>Not</w:t>
      </w:r>
      <w:proofErr w:type="gramEnd"/>
      <w:r w:rsidRPr="007C1168">
        <w:rPr>
          <w:rFonts w:eastAsia="標楷體"/>
          <w:color w:val="000000"/>
        </w:rPr>
        <w:t xml:space="preserve"> a </w:t>
      </w:r>
      <w:r w:rsidRPr="007C1168">
        <w:rPr>
          <w:rFonts w:eastAsia="標楷體"/>
          <w:color w:val="000000"/>
        </w:rPr>
        <w:lastRenderedPageBreak/>
        <w:t xml:space="preserve">Necessity,” </w:t>
      </w:r>
      <w:r w:rsidRPr="007C1168">
        <w:rPr>
          <w:rFonts w:eastAsia="標楷體"/>
          <w:i/>
          <w:iCs/>
          <w:color w:val="000000"/>
        </w:rPr>
        <w:t>Foreign Affairs</w:t>
      </w:r>
      <w:r w:rsidRPr="007C1168">
        <w:rPr>
          <w:rFonts w:eastAsia="標楷體"/>
          <w:color w:val="000000"/>
        </w:rPr>
        <w:t xml:space="preserve"> (March/April 2012)</w:t>
      </w:r>
    </w:p>
    <w:p w14:paraId="162FCF34" w14:textId="77777777" w:rsidR="00966828" w:rsidRPr="007C1168" w:rsidRDefault="00966828" w:rsidP="00966828">
      <w:pPr>
        <w:spacing w:line="440" w:lineRule="exact"/>
        <w:ind w:left="480" w:hangingChars="200" w:hanging="480"/>
      </w:pPr>
      <w:r w:rsidRPr="007C1168">
        <w:rPr>
          <w:rFonts w:hint="eastAsia"/>
        </w:rPr>
        <w:t xml:space="preserve">John </w:t>
      </w:r>
      <w:r w:rsidRPr="007C1168">
        <w:t xml:space="preserve">Mearsheimer, 2021/11-12. “The Inevitable Rivalry: America, China, and the Tragedy of Great-Power Politics,” </w:t>
      </w:r>
      <w:r w:rsidRPr="007C1168">
        <w:rPr>
          <w:i/>
          <w:iCs/>
        </w:rPr>
        <w:t>Foreign Affairs</w:t>
      </w:r>
      <w:r w:rsidRPr="007C1168">
        <w:t>, Vol .100, No. 6, &lt;https://www.foreignaffairs.com/articles/</w:t>
      </w:r>
    </w:p>
    <w:p w14:paraId="432CCB71" w14:textId="77777777" w:rsidR="00966828" w:rsidRPr="007C1168" w:rsidRDefault="00966828" w:rsidP="00966828">
      <w:pPr>
        <w:spacing w:line="440" w:lineRule="exact"/>
        <w:ind w:leftChars="200" w:left="480"/>
      </w:pPr>
      <w:proofErr w:type="spellStart"/>
      <w:r w:rsidRPr="007C1168">
        <w:t>china</w:t>
      </w:r>
      <w:proofErr w:type="spellEnd"/>
      <w:r w:rsidRPr="007C1168">
        <w:t>/2021-10-19/inevitable-rivalry-cold-war&gt;.</w:t>
      </w:r>
    </w:p>
    <w:p w14:paraId="288587D1"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Joseph </w:t>
      </w:r>
      <w:proofErr w:type="gramStart"/>
      <w:r w:rsidRPr="007C1168">
        <w:rPr>
          <w:rFonts w:eastAsia="標楷體"/>
          <w:color w:val="000000"/>
        </w:rPr>
        <w:t>S</w:t>
      </w:r>
      <w:r w:rsidRPr="007C1168">
        <w:rPr>
          <w:rFonts w:eastAsia="標楷體" w:hint="eastAsia"/>
          <w:color w:val="000000"/>
        </w:rPr>
        <w:t xml:space="preserve"> </w:t>
      </w:r>
      <w:r w:rsidRPr="007C1168">
        <w:rPr>
          <w:rFonts w:eastAsia="標楷體"/>
          <w:color w:val="000000"/>
        </w:rPr>
        <w:t>.Nye</w:t>
      </w:r>
      <w:proofErr w:type="gramEnd"/>
      <w:r w:rsidRPr="007C1168">
        <w:rPr>
          <w:rFonts w:eastAsia="標楷體"/>
          <w:color w:val="000000"/>
        </w:rPr>
        <w:t xml:space="preserve">, 2017/1-2. “Will the Liberal Order Survive? The History of an Idea,” </w:t>
      </w:r>
      <w:r w:rsidRPr="007C1168">
        <w:rPr>
          <w:rFonts w:eastAsia="標楷體"/>
          <w:i/>
          <w:iCs/>
          <w:color w:val="000000"/>
        </w:rPr>
        <w:t>Foreign Affairs</w:t>
      </w:r>
      <w:r w:rsidRPr="007C1168">
        <w:rPr>
          <w:rFonts w:eastAsia="標楷體"/>
          <w:color w:val="000000"/>
        </w:rPr>
        <w:t>, Vol. 96, No.1, pp, 10-16.</w:t>
      </w:r>
    </w:p>
    <w:p w14:paraId="25B827A2"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Bonnie S. Glaser, Jessica Chen Weiss, and Thomas J. Christensen, “Taiwan and the True Sources of Deterrence: Why America Must Reassure, Not Just Threaten, China,” </w:t>
      </w:r>
      <w:r w:rsidRPr="007C1168">
        <w:rPr>
          <w:rFonts w:eastAsia="標楷體"/>
          <w:i/>
          <w:iCs/>
          <w:color w:val="000000"/>
        </w:rPr>
        <w:t>Foreign Affairs</w:t>
      </w:r>
      <w:r w:rsidRPr="007C1168">
        <w:rPr>
          <w:rFonts w:eastAsia="標楷體"/>
          <w:color w:val="000000"/>
        </w:rPr>
        <w:t>, November 30, 2023, (https://www.foreignaffairs.com/taiwan/taiwan-china-true-sources-deterrence)</w:t>
      </w:r>
    </w:p>
    <w:p w14:paraId="24D52900"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Kurt M. Campbell and Rush Doshi, </w:t>
      </w:r>
      <w:proofErr w:type="gramStart"/>
      <w:r w:rsidRPr="007C1168">
        <w:rPr>
          <w:rFonts w:eastAsia="標楷體"/>
          <w:color w:val="000000"/>
        </w:rPr>
        <w:t>“ How</w:t>
      </w:r>
      <w:proofErr w:type="gramEnd"/>
      <w:r w:rsidRPr="007C1168">
        <w:rPr>
          <w:rFonts w:eastAsia="標楷體"/>
          <w:color w:val="000000"/>
        </w:rPr>
        <w:t xml:space="preserve"> America Can Shore Up Asian Order: A Strategy for Restoring Balance and Legitimacy,”</w:t>
      </w:r>
      <w:r w:rsidRPr="007C1168">
        <w:rPr>
          <w:rFonts w:eastAsia="標楷體"/>
          <w:i/>
          <w:iCs/>
          <w:color w:val="000000"/>
        </w:rPr>
        <w:t xml:space="preserve"> Foreign Affairs </w:t>
      </w:r>
      <w:r w:rsidRPr="007C1168">
        <w:rPr>
          <w:rFonts w:eastAsia="標楷體"/>
          <w:color w:val="000000"/>
        </w:rPr>
        <w:t xml:space="preserve">(January 2021), </w:t>
      </w:r>
      <w:r w:rsidRPr="007C1168">
        <w:rPr>
          <w:rFonts w:eastAsia="標楷體" w:hint="eastAsia"/>
          <w:color w:val="000000"/>
        </w:rPr>
        <w:t>&lt;</w:t>
      </w:r>
      <w:r w:rsidRPr="007C1168">
        <w:rPr>
          <w:rFonts w:eastAsia="標楷體"/>
          <w:color w:val="000000"/>
        </w:rPr>
        <w:t>https://www.foreignaffairs.com/articles/united-states/2021-01-12/how-america-can-shore-asian-order</w:t>
      </w:r>
      <w:r w:rsidRPr="007C1168">
        <w:rPr>
          <w:rFonts w:eastAsia="標楷體" w:hint="eastAsia"/>
          <w:color w:val="000000"/>
        </w:rPr>
        <w:t>&gt;</w:t>
      </w:r>
    </w:p>
    <w:p w14:paraId="2092B2DA"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Kurt M. Campbell and Jake Sullivan “Competition without Catastrophe: How America Can Both Challenge and Coexist with China?” </w:t>
      </w:r>
      <w:r w:rsidRPr="007C1168">
        <w:rPr>
          <w:rFonts w:eastAsia="標楷體"/>
          <w:i/>
          <w:iCs/>
          <w:color w:val="000000"/>
        </w:rPr>
        <w:t>Foreign Affairs</w:t>
      </w:r>
      <w:r w:rsidRPr="007C1168">
        <w:rPr>
          <w:rFonts w:eastAsia="標楷體"/>
          <w:color w:val="000000"/>
        </w:rPr>
        <w:t>, Vol. 98, No. 5 (September/October 2019), pp. 96-110.</w:t>
      </w:r>
    </w:p>
    <w:p w14:paraId="36E42478"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Stewart M. Patrick, “Trump and the World Order: The  </w:t>
      </w:r>
    </w:p>
    <w:p w14:paraId="6957F02D" w14:textId="77777777" w:rsidR="00966828" w:rsidRPr="007C1168" w:rsidRDefault="00966828" w:rsidP="00966828">
      <w:pPr>
        <w:spacing w:line="440" w:lineRule="exact"/>
        <w:ind w:left="480" w:hangingChars="200" w:hanging="480"/>
        <w:rPr>
          <w:rFonts w:eastAsia="標楷體"/>
          <w:color w:val="000000"/>
        </w:rPr>
      </w:pPr>
      <w:r w:rsidRPr="007C1168">
        <w:rPr>
          <w:rFonts w:eastAsia="標楷體"/>
          <w:color w:val="000000"/>
        </w:rPr>
        <w:t xml:space="preserve">  Return of Self-Help,” </w:t>
      </w:r>
      <w:r w:rsidRPr="007C1168">
        <w:rPr>
          <w:rFonts w:eastAsia="標楷體"/>
          <w:i/>
          <w:iCs/>
          <w:color w:val="000000"/>
        </w:rPr>
        <w:t>Foreign Affairs</w:t>
      </w:r>
      <w:r w:rsidRPr="007C1168">
        <w:rPr>
          <w:rFonts w:eastAsia="標楷體"/>
          <w:color w:val="000000"/>
        </w:rPr>
        <w:t xml:space="preserve"> (March/April 2017)</w:t>
      </w:r>
    </w:p>
    <w:p w14:paraId="409537A1" w14:textId="77777777" w:rsidR="00966828" w:rsidRPr="007C1168" w:rsidRDefault="00966828" w:rsidP="3BE96EB7">
      <w:pPr>
        <w:rPr>
          <w:rFonts w:ascii="細明體" w:eastAsia="細明體" w:hAnsi="細明體" w:cs="細明體"/>
        </w:rPr>
      </w:pPr>
    </w:p>
    <w:p w14:paraId="5DAB6C7B" w14:textId="0F1658E8" w:rsidR="005A31A6" w:rsidRPr="007C1168" w:rsidRDefault="188AE873" w:rsidP="3BE96EB7">
      <w:pPr>
        <w:spacing w:line="360" w:lineRule="auto"/>
        <w:ind w:left="480" w:hanging="480"/>
        <w:rPr>
          <w:rFonts w:ascii="標楷體" w:eastAsia="標楷體" w:hAnsi="標楷體" w:cs="標楷體"/>
          <w:b/>
          <w:bCs/>
          <w:color w:val="000000" w:themeColor="text1"/>
        </w:rPr>
      </w:pPr>
      <w:r w:rsidRPr="007C1168">
        <w:rPr>
          <w:rFonts w:ascii="細明體" w:eastAsia="細明體" w:hAnsi="細明體" w:cs="細明體"/>
        </w:rPr>
        <w:t>馬</w:t>
      </w:r>
      <w:proofErr w:type="gramStart"/>
      <w:r w:rsidRPr="007C1168">
        <w:rPr>
          <w:rFonts w:ascii="細明體" w:eastAsia="細明體" w:hAnsi="細明體" w:cs="細明體"/>
        </w:rPr>
        <w:t>準</w:t>
      </w:r>
      <w:proofErr w:type="gramEnd"/>
      <w:r w:rsidRPr="007C1168">
        <w:rPr>
          <w:rFonts w:ascii="細明體" w:eastAsia="細明體" w:hAnsi="細明體" w:cs="細明體"/>
        </w:rPr>
        <w:t>威老師 國際安全專題書單</w:t>
      </w:r>
    </w:p>
    <w:p w14:paraId="3F5E8147" w14:textId="6375590E"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Keohane, Robert O. and Joseph Nye, Power and interdependence, New </w:t>
      </w:r>
      <w:proofErr w:type="gramStart"/>
      <w:r w:rsidRPr="007C1168">
        <w:rPr>
          <w:rFonts w:eastAsia="Calibri" w:cs="Calibri"/>
          <w:color w:val="000000" w:themeColor="text1"/>
          <w:szCs w:val="24"/>
        </w:rPr>
        <w:t>York :</w:t>
      </w:r>
      <w:proofErr w:type="gramEnd"/>
      <w:r w:rsidRPr="007C1168">
        <w:rPr>
          <w:rFonts w:eastAsia="Calibri" w:cs="Calibri"/>
          <w:color w:val="000000" w:themeColor="text1"/>
          <w:szCs w:val="24"/>
        </w:rPr>
        <w:t xml:space="preserve"> Longman, 2001.</w:t>
      </w:r>
    </w:p>
    <w:p w14:paraId="7E6E8038" w14:textId="30E75583"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Robert O. Keohane, After </w:t>
      </w:r>
      <w:proofErr w:type="gramStart"/>
      <w:r w:rsidRPr="007C1168">
        <w:rPr>
          <w:rFonts w:eastAsia="Calibri" w:cs="Calibri"/>
          <w:color w:val="000000" w:themeColor="text1"/>
          <w:szCs w:val="24"/>
        </w:rPr>
        <w:t>Hegemony :</w:t>
      </w:r>
      <w:proofErr w:type="gramEnd"/>
      <w:r w:rsidRPr="007C1168">
        <w:rPr>
          <w:rFonts w:eastAsia="Calibri" w:cs="Calibri"/>
          <w:color w:val="000000" w:themeColor="text1"/>
          <w:szCs w:val="24"/>
        </w:rPr>
        <w:t xml:space="preserve"> cooperation and discord in the world political economy, Princeton, </w:t>
      </w:r>
      <w:proofErr w:type="gramStart"/>
      <w:r w:rsidRPr="007C1168">
        <w:rPr>
          <w:rFonts w:eastAsia="Calibri" w:cs="Calibri"/>
          <w:color w:val="000000" w:themeColor="text1"/>
          <w:szCs w:val="24"/>
        </w:rPr>
        <w:t>N.J. :</w:t>
      </w:r>
      <w:proofErr w:type="gramEnd"/>
      <w:r w:rsidRPr="007C1168">
        <w:rPr>
          <w:rFonts w:eastAsia="Calibri" w:cs="Calibri"/>
          <w:color w:val="000000" w:themeColor="text1"/>
          <w:szCs w:val="24"/>
        </w:rPr>
        <w:t xml:space="preserve"> Princeton University Press, 2005.</w:t>
      </w:r>
    </w:p>
    <w:p w14:paraId="4F300E25" w14:textId="0301D558"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Keohane, Robert O., Power and governance in a partially globalized world, New </w:t>
      </w:r>
      <w:proofErr w:type="gramStart"/>
      <w:r w:rsidRPr="007C1168">
        <w:rPr>
          <w:rFonts w:eastAsia="Calibri" w:cs="Calibri"/>
          <w:color w:val="000000" w:themeColor="text1"/>
          <w:szCs w:val="24"/>
        </w:rPr>
        <w:t>York :</w:t>
      </w:r>
      <w:proofErr w:type="gramEnd"/>
      <w:r w:rsidRPr="007C1168">
        <w:rPr>
          <w:rFonts w:eastAsia="Calibri" w:cs="Calibri"/>
          <w:color w:val="000000" w:themeColor="text1"/>
          <w:szCs w:val="24"/>
        </w:rPr>
        <w:t xml:space="preserve"> Routledge, 2002.</w:t>
      </w:r>
    </w:p>
    <w:p w14:paraId="0C6847D1" w14:textId="5674FA98"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Buzan, Barry, Lene Hansen., The evolution of international security studies, </w:t>
      </w:r>
      <w:proofErr w:type="gramStart"/>
      <w:r w:rsidRPr="007C1168">
        <w:rPr>
          <w:rFonts w:eastAsia="Calibri" w:cs="Calibri"/>
          <w:color w:val="000000" w:themeColor="text1"/>
          <w:szCs w:val="24"/>
        </w:rPr>
        <w:t>Cambridge :</w:t>
      </w:r>
      <w:proofErr w:type="gramEnd"/>
      <w:r w:rsidRPr="007C1168">
        <w:rPr>
          <w:rFonts w:eastAsia="Calibri" w:cs="Calibri"/>
          <w:color w:val="000000" w:themeColor="text1"/>
          <w:szCs w:val="24"/>
        </w:rPr>
        <w:t xml:space="preserve"> Cambridge University Press, 2009.</w:t>
      </w:r>
    </w:p>
    <w:p w14:paraId="7EF81A52" w14:textId="0A60C17C"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Waltz, Kenneth Neal, Theory of International Politics, Mass: Addison-Wesle, 1979.</w:t>
      </w:r>
    </w:p>
    <w:p w14:paraId="73D8E185" w14:textId="0198DCCA"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Steven E. Lobell, Norrin M. </w:t>
      </w:r>
      <w:proofErr w:type="spellStart"/>
      <w:r w:rsidRPr="007C1168">
        <w:rPr>
          <w:rFonts w:eastAsia="Calibri" w:cs="Calibri"/>
          <w:color w:val="000000" w:themeColor="text1"/>
          <w:szCs w:val="24"/>
        </w:rPr>
        <w:t>Ripsman</w:t>
      </w:r>
      <w:proofErr w:type="spellEnd"/>
      <w:r w:rsidRPr="007C1168">
        <w:rPr>
          <w:rFonts w:eastAsia="Calibri" w:cs="Calibri"/>
          <w:color w:val="000000" w:themeColor="text1"/>
          <w:szCs w:val="24"/>
        </w:rPr>
        <w:t xml:space="preserve">, Jeffrey W. Taliaferro, Neoclassical Realism, the State, </w:t>
      </w:r>
      <w:r w:rsidRPr="007C1168">
        <w:rPr>
          <w:rFonts w:eastAsia="Calibri" w:cs="Calibri"/>
          <w:color w:val="000000" w:themeColor="text1"/>
          <w:szCs w:val="24"/>
        </w:rPr>
        <w:lastRenderedPageBreak/>
        <w:t>and Foreign Policy, Cambridge University Press, 2009.</w:t>
      </w:r>
    </w:p>
    <w:p w14:paraId="60ECADDE" w14:textId="0AC71C57"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Went, Alexander, Social Theory of International Politics, Cambridge: </w:t>
      </w:r>
      <w:proofErr w:type="spellStart"/>
      <w:r w:rsidRPr="007C1168">
        <w:rPr>
          <w:rFonts w:eastAsia="Calibri" w:cs="Calibri"/>
          <w:color w:val="000000" w:themeColor="text1"/>
          <w:szCs w:val="24"/>
        </w:rPr>
        <w:t>CamBridge</w:t>
      </w:r>
      <w:proofErr w:type="spellEnd"/>
      <w:r w:rsidRPr="007C1168">
        <w:rPr>
          <w:rFonts w:eastAsia="Calibri" w:cs="Calibri"/>
          <w:color w:val="000000" w:themeColor="text1"/>
          <w:szCs w:val="24"/>
        </w:rPr>
        <w:t xml:space="preserve"> University Press, 1999.</w:t>
      </w:r>
    </w:p>
    <w:p w14:paraId="40243D54" w14:textId="347C974F"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 xml:space="preserve">Mearsheimer, John, The Tragedy of Great Power Politics (New </w:t>
      </w:r>
      <w:proofErr w:type="gramStart"/>
      <w:r w:rsidRPr="007C1168">
        <w:rPr>
          <w:rFonts w:eastAsia="Calibri" w:cs="Calibri"/>
          <w:color w:val="000000" w:themeColor="text1"/>
          <w:szCs w:val="24"/>
        </w:rPr>
        <w:t>York :</w:t>
      </w:r>
      <w:proofErr w:type="gramEnd"/>
      <w:r w:rsidRPr="007C1168">
        <w:rPr>
          <w:rFonts w:eastAsia="Calibri" w:cs="Calibri"/>
          <w:color w:val="000000" w:themeColor="text1"/>
          <w:szCs w:val="24"/>
        </w:rPr>
        <w:t xml:space="preserve"> W.W. Norton, 2001).</w:t>
      </w:r>
    </w:p>
    <w:p w14:paraId="13B6E230" w14:textId="09C00366"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Jervis, Robert, Perception and misperception in international politics, Boston: Harvard University, 1976.</w:t>
      </w:r>
    </w:p>
    <w:p w14:paraId="7C8994EC" w14:textId="62244ED1" w:rsidR="1F285C60" w:rsidRPr="007C1168" w:rsidRDefault="1F285C60" w:rsidP="3BE96EB7">
      <w:pPr>
        <w:pStyle w:val="1"/>
        <w:numPr>
          <w:ilvl w:val="0"/>
          <w:numId w:val="1"/>
        </w:numPr>
        <w:spacing w:line="360" w:lineRule="auto"/>
        <w:ind w:leftChars="0"/>
        <w:jc w:val="both"/>
        <w:rPr>
          <w:rFonts w:eastAsia="Calibri" w:cs="Calibri"/>
          <w:color w:val="000000" w:themeColor="text1"/>
          <w:szCs w:val="24"/>
        </w:rPr>
      </w:pPr>
      <w:r w:rsidRPr="007C1168">
        <w:rPr>
          <w:rFonts w:eastAsia="Calibri" w:cs="Calibri"/>
          <w:color w:val="000000" w:themeColor="text1"/>
          <w:szCs w:val="24"/>
        </w:rPr>
        <w:t>Gideon Rose, Review: Neoclassical Realism and Theories of Foreign Policy, World Politics, Vol. 51, No. 1 (</w:t>
      </w:r>
      <w:proofErr w:type="gramStart"/>
      <w:r w:rsidRPr="007C1168">
        <w:rPr>
          <w:rFonts w:eastAsia="Calibri" w:cs="Calibri"/>
          <w:color w:val="000000" w:themeColor="text1"/>
          <w:szCs w:val="24"/>
        </w:rPr>
        <w:t>Oct.,</w:t>
      </w:r>
      <w:proofErr w:type="gramEnd"/>
      <w:r w:rsidRPr="007C1168">
        <w:rPr>
          <w:rFonts w:eastAsia="Calibri" w:cs="Calibri"/>
          <w:color w:val="000000" w:themeColor="text1"/>
          <w:szCs w:val="24"/>
        </w:rPr>
        <w:t xml:space="preserve"> 1998), pp. 144-172.</w:t>
      </w:r>
    </w:p>
    <w:p w14:paraId="1B8623A0" w14:textId="031DC1DD" w:rsidR="3BE96EB7" w:rsidRPr="007C1168" w:rsidRDefault="3BE96EB7" w:rsidP="3BE96EB7">
      <w:pPr>
        <w:spacing w:line="360" w:lineRule="auto"/>
        <w:ind w:left="480" w:hanging="480"/>
        <w:rPr>
          <w:rFonts w:ascii="標楷體" w:eastAsia="標楷體" w:hAnsi="標楷體" w:cs="標楷體"/>
          <w:b/>
          <w:bCs/>
          <w:color w:val="000000" w:themeColor="text1"/>
        </w:rPr>
      </w:pPr>
    </w:p>
    <w:p w14:paraId="4177877E" w14:textId="42CB9046" w:rsidR="7FE7E11D" w:rsidRPr="007C1168" w:rsidRDefault="7FE7E11D" w:rsidP="3BE96EB7">
      <w:pPr>
        <w:spacing w:line="360" w:lineRule="auto"/>
        <w:ind w:left="480" w:hanging="480"/>
        <w:rPr>
          <w:rFonts w:ascii="標楷體" w:eastAsia="標楷體" w:hAnsi="標楷體" w:cs="標楷體"/>
          <w:color w:val="000000" w:themeColor="text1"/>
        </w:rPr>
      </w:pPr>
      <w:r w:rsidRPr="007C1168">
        <w:rPr>
          <w:rFonts w:ascii="標楷體" w:eastAsia="標楷體" w:hAnsi="標楷體" w:cs="標楷體"/>
          <w:b/>
          <w:bCs/>
          <w:color w:val="000000" w:themeColor="text1"/>
        </w:rPr>
        <w:t>馬</w:t>
      </w:r>
      <w:proofErr w:type="gramStart"/>
      <w:r w:rsidRPr="007C1168">
        <w:rPr>
          <w:rFonts w:ascii="標楷體" w:eastAsia="標楷體" w:hAnsi="標楷體" w:cs="標楷體"/>
          <w:b/>
          <w:bCs/>
          <w:color w:val="000000" w:themeColor="text1"/>
        </w:rPr>
        <w:t>準</w:t>
      </w:r>
      <w:proofErr w:type="gramEnd"/>
      <w:r w:rsidRPr="007C1168">
        <w:rPr>
          <w:rFonts w:ascii="標楷體" w:eastAsia="標楷體" w:hAnsi="標楷體" w:cs="標楷體"/>
          <w:b/>
          <w:bCs/>
          <w:color w:val="000000" w:themeColor="text1"/>
        </w:rPr>
        <w:t>威</w:t>
      </w:r>
      <w:r w:rsidR="6864BB2D" w:rsidRPr="007C1168">
        <w:rPr>
          <w:rFonts w:ascii="標楷體" w:eastAsia="標楷體" w:hAnsi="標楷體" w:cs="標楷體"/>
          <w:b/>
          <w:bCs/>
          <w:color w:val="000000" w:themeColor="text1"/>
        </w:rPr>
        <w:t>老師</w:t>
      </w:r>
      <w:r w:rsidRPr="007C1168">
        <w:rPr>
          <w:rFonts w:ascii="標楷體" w:eastAsia="標楷體" w:hAnsi="標楷體" w:cs="標楷體"/>
          <w:b/>
          <w:bCs/>
          <w:color w:val="000000" w:themeColor="text1"/>
        </w:rPr>
        <w:t xml:space="preserve">  美中關係專題書單</w:t>
      </w:r>
    </w:p>
    <w:p w14:paraId="6E716A86" w14:textId="62F93862"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 xml:space="preserve">Henry Kissinger, Diplomacy, New </w:t>
      </w:r>
      <w:proofErr w:type="gramStart"/>
      <w:r w:rsidRPr="007C1168">
        <w:rPr>
          <w:rFonts w:ascii="Times New Roman" w:eastAsia="Times New Roman" w:hAnsi="Times New Roman"/>
          <w:color w:val="000000" w:themeColor="text1"/>
          <w:szCs w:val="24"/>
        </w:rPr>
        <w:t>York :</w:t>
      </w:r>
      <w:proofErr w:type="gramEnd"/>
      <w:r w:rsidRPr="007C1168">
        <w:rPr>
          <w:rFonts w:ascii="Times New Roman" w:eastAsia="Times New Roman" w:hAnsi="Times New Roman"/>
          <w:color w:val="000000" w:themeColor="text1"/>
          <w:szCs w:val="24"/>
        </w:rPr>
        <w:t xml:space="preserve"> Simon &amp; Schuster, 1994.</w:t>
      </w:r>
    </w:p>
    <w:p w14:paraId="60F0806C" w14:textId="7ED3ECF0"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Josh Rogin, Chaos Under Heaven: Trump, Xi, and the Battle for the Twenty-First Century, Boston: Houghton Mifflin, 2021.</w:t>
      </w:r>
    </w:p>
    <w:p w14:paraId="7497D199" w14:textId="63426FE1"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 xml:space="preserve">Peter Martin, China’s Civilian Army: The Making of Wolf Warrior Diplomacy, New </w:t>
      </w:r>
      <w:proofErr w:type="gramStart"/>
      <w:r w:rsidRPr="007C1168">
        <w:rPr>
          <w:rFonts w:ascii="Times New Roman" w:eastAsia="Times New Roman" w:hAnsi="Times New Roman"/>
          <w:color w:val="000000" w:themeColor="text1"/>
          <w:szCs w:val="24"/>
        </w:rPr>
        <w:t>York :</w:t>
      </w:r>
      <w:proofErr w:type="gramEnd"/>
      <w:r w:rsidRPr="007C1168">
        <w:rPr>
          <w:rFonts w:ascii="Times New Roman" w:eastAsia="Times New Roman" w:hAnsi="Times New Roman"/>
          <w:color w:val="000000" w:themeColor="text1"/>
          <w:szCs w:val="24"/>
        </w:rPr>
        <w:t xml:space="preserve"> Oxford University Press, 2021.</w:t>
      </w:r>
    </w:p>
    <w:p w14:paraId="16AB9EBA" w14:textId="606CDDA2"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 xml:space="preserve">Rush Doshi, The Long Game: China’s Grand Strategy to Displace American Order, New </w:t>
      </w:r>
      <w:proofErr w:type="gramStart"/>
      <w:r w:rsidRPr="007C1168">
        <w:rPr>
          <w:rFonts w:ascii="Times New Roman" w:eastAsia="Times New Roman" w:hAnsi="Times New Roman"/>
          <w:color w:val="000000" w:themeColor="text1"/>
          <w:szCs w:val="24"/>
        </w:rPr>
        <w:t>York :Oxford</w:t>
      </w:r>
      <w:proofErr w:type="gramEnd"/>
      <w:r w:rsidRPr="007C1168">
        <w:rPr>
          <w:rFonts w:ascii="Times New Roman" w:eastAsia="Times New Roman" w:hAnsi="Times New Roman"/>
          <w:color w:val="000000" w:themeColor="text1"/>
          <w:szCs w:val="24"/>
        </w:rPr>
        <w:t xml:space="preserve"> University Press, 2023.</w:t>
      </w:r>
    </w:p>
    <w:p w14:paraId="67D7960C" w14:textId="5F3E5232"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David Shambaugh, Where Great Powers Meet: America and China in Southeast Asia, Oxford University Press, 2020.</w:t>
      </w:r>
    </w:p>
    <w:p w14:paraId="6F6841BA" w14:textId="6357AB62"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Rory Medcalf, Contest for the Indo-Pacific: Why China Won’t Map the Future, La Trobe University Press, 2020.</w:t>
      </w:r>
    </w:p>
    <w:p w14:paraId="25F5D522" w14:textId="1B2863AE"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Times New Roman" w:eastAsia="Times New Roman" w:hAnsi="Times New Roman"/>
          <w:color w:val="000000" w:themeColor="text1"/>
          <w:szCs w:val="24"/>
        </w:rPr>
        <w:t>Kevin Rudd, THE AVOIDABLE WAR: The Dangers of a Catastrophic Conflict between the US and Xi Jinping’s China, PublicAffairs, 2022.</w:t>
      </w:r>
    </w:p>
    <w:p w14:paraId="21807076" w14:textId="3D529816"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標楷體" w:eastAsia="標楷體" w:hAnsi="標楷體" w:cs="標楷體"/>
          <w:color w:val="000000" w:themeColor="text1"/>
          <w:szCs w:val="24"/>
        </w:rPr>
        <w:t>施正權，</w:t>
      </w:r>
      <w:proofErr w:type="gramStart"/>
      <w:r w:rsidRPr="007C1168">
        <w:rPr>
          <w:rFonts w:ascii="Times New Roman" w:eastAsia="Times New Roman" w:hAnsi="Times New Roman"/>
          <w:color w:val="000000" w:themeColor="text1"/>
          <w:szCs w:val="24"/>
        </w:rPr>
        <w:t>〈</w:t>
      </w:r>
      <w:proofErr w:type="gramEnd"/>
      <w:r w:rsidRPr="007C1168">
        <w:rPr>
          <w:rFonts w:ascii="標楷體" w:eastAsia="標楷體" w:hAnsi="標楷體" w:cs="標楷體"/>
          <w:color w:val="000000" w:themeColor="text1"/>
          <w:szCs w:val="24"/>
        </w:rPr>
        <w:t>從比較戰略文化看戰爭與和平：以美國和中共為例</w:t>
      </w:r>
      <w:proofErr w:type="gramStart"/>
      <w:r w:rsidRPr="007C1168">
        <w:rPr>
          <w:rFonts w:ascii="Times New Roman" w:eastAsia="Times New Roman" w:hAnsi="Times New Roman"/>
          <w:color w:val="000000" w:themeColor="text1"/>
          <w:szCs w:val="24"/>
        </w:rPr>
        <w:t>〉</w:t>
      </w:r>
      <w:proofErr w:type="gramEnd"/>
      <w:r w:rsidRPr="007C1168">
        <w:rPr>
          <w:rFonts w:ascii="標楷體" w:eastAsia="標楷體" w:hAnsi="標楷體" w:cs="標楷體"/>
          <w:color w:val="000000" w:themeColor="text1"/>
          <w:szCs w:val="24"/>
        </w:rPr>
        <w:t>，《哲學與文化》，第</w:t>
      </w:r>
      <w:r w:rsidRPr="007C1168">
        <w:rPr>
          <w:rFonts w:ascii="Times New Roman" w:eastAsia="Times New Roman" w:hAnsi="Times New Roman"/>
          <w:color w:val="000000" w:themeColor="text1"/>
          <w:szCs w:val="24"/>
        </w:rPr>
        <w:t>31</w:t>
      </w:r>
      <w:r w:rsidRPr="007C1168">
        <w:rPr>
          <w:rFonts w:ascii="標楷體" w:eastAsia="標楷體" w:hAnsi="標楷體" w:cs="標楷體"/>
          <w:color w:val="000000" w:themeColor="text1"/>
          <w:szCs w:val="24"/>
        </w:rPr>
        <w:t>卷第</w:t>
      </w:r>
      <w:r w:rsidRPr="007C1168">
        <w:rPr>
          <w:rFonts w:ascii="Times New Roman" w:eastAsia="Times New Roman" w:hAnsi="Times New Roman"/>
          <w:color w:val="000000" w:themeColor="text1"/>
          <w:szCs w:val="24"/>
        </w:rPr>
        <w:t>4</w:t>
      </w:r>
      <w:r w:rsidRPr="007C1168">
        <w:rPr>
          <w:rFonts w:ascii="標楷體" w:eastAsia="標楷體" w:hAnsi="標楷體" w:cs="標楷體"/>
          <w:color w:val="000000" w:themeColor="text1"/>
          <w:szCs w:val="24"/>
        </w:rPr>
        <w:t>期，</w:t>
      </w:r>
      <w:r w:rsidRPr="007C1168">
        <w:rPr>
          <w:rFonts w:ascii="Times New Roman" w:eastAsia="Times New Roman" w:hAnsi="Times New Roman"/>
          <w:color w:val="000000" w:themeColor="text1"/>
          <w:szCs w:val="24"/>
        </w:rPr>
        <w:t>2004</w:t>
      </w:r>
      <w:r w:rsidRPr="007C1168">
        <w:rPr>
          <w:rFonts w:ascii="標楷體" w:eastAsia="標楷體" w:hAnsi="標楷體" w:cs="標楷體"/>
          <w:color w:val="000000" w:themeColor="text1"/>
          <w:szCs w:val="24"/>
        </w:rPr>
        <w:t>年，頁</w:t>
      </w:r>
      <w:r w:rsidRPr="007C1168">
        <w:rPr>
          <w:rFonts w:ascii="Times New Roman" w:eastAsia="Times New Roman" w:hAnsi="Times New Roman"/>
          <w:color w:val="000000" w:themeColor="text1"/>
          <w:szCs w:val="24"/>
        </w:rPr>
        <w:t>25-60。</w:t>
      </w:r>
    </w:p>
    <w:p w14:paraId="6F7CAC59" w14:textId="2F00FD7C" w:rsidR="7FE7E11D" w:rsidRPr="007C1168" w:rsidRDefault="7FE7E11D" w:rsidP="3BE96EB7">
      <w:pPr>
        <w:pStyle w:val="1"/>
        <w:numPr>
          <w:ilvl w:val="0"/>
          <w:numId w:val="2"/>
        </w:numPr>
        <w:shd w:val="clear" w:color="auto" w:fill="FFFFFF" w:themeFill="background1"/>
        <w:spacing w:before="280" w:after="280"/>
        <w:ind w:leftChars="0"/>
        <w:rPr>
          <w:rFonts w:ascii="標楷體" w:eastAsia="標楷體" w:hAnsi="標楷體" w:cs="標楷體"/>
          <w:color w:val="000000" w:themeColor="text1"/>
          <w:szCs w:val="24"/>
        </w:rPr>
      </w:pPr>
      <w:r w:rsidRPr="007C1168">
        <w:rPr>
          <w:rFonts w:ascii="標楷體" w:eastAsia="標楷體" w:hAnsi="標楷體" w:cs="標楷體"/>
          <w:color w:val="000000" w:themeColor="text1"/>
          <w:szCs w:val="24"/>
        </w:rPr>
        <w:t>吳玉山等，</w:t>
      </w:r>
      <w:proofErr w:type="gramStart"/>
      <w:r w:rsidRPr="007C1168">
        <w:rPr>
          <w:rFonts w:ascii="標楷體" w:eastAsia="標楷體" w:hAnsi="標楷體" w:cs="標楷體"/>
          <w:color w:val="000000" w:themeColor="text1"/>
          <w:szCs w:val="24"/>
        </w:rPr>
        <w:t>《一</w:t>
      </w:r>
      <w:proofErr w:type="gramEnd"/>
      <w:r w:rsidRPr="007C1168">
        <w:rPr>
          <w:rFonts w:ascii="標楷體" w:eastAsia="標楷體" w:hAnsi="標楷體" w:cs="標楷體"/>
          <w:color w:val="000000" w:themeColor="text1"/>
          <w:szCs w:val="24"/>
        </w:rPr>
        <w:t>個人或一個時代：習近平執政十週年的檢視</w:t>
      </w:r>
      <w:proofErr w:type="gramStart"/>
      <w:r w:rsidRPr="007C1168">
        <w:rPr>
          <w:rFonts w:ascii="Times New Roman" w:eastAsia="Times New Roman" w:hAnsi="Times New Roman"/>
          <w:color w:val="000000" w:themeColor="text1"/>
          <w:szCs w:val="24"/>
        </w:rPr>
        <w:t>》</w:t>
      </w:r>
      <w:proofErr w:type="gramEnd"/>
      <w:r w:rsidRPr="007C1168">
        <w:rPr>
          <w:rFonts w:ascii="標楷體" w:eastAsia="標楷體" w:hAnsi="標楷體" w:cs="標楷體"/>
          <w:color w:val="000000" w:themeColor="text1"/>
          <w:szCs w:val="24"/>
        </w:rPr>
        <w:t>，台北：五南出版社，</w:t>
      </w:r>
      <w:r w:rsidRPr="007C1168">
        <w:rPr>
          <w:rFonts w:ascii="Times New Roman" w:eastAsia="Times New Roman" w:hAnsi="Times New Roman"/>
          <w:color w:val="000000" w:themeColor="text1"/>
          <w:szCs w:val="24"/>
        </w:rPr>
        <w:t>2022</w:t>
      </w:r>
      <w:r w:rsidRPr="007C1168">
        <w:rPr>
          <w:rFonts w:ascii="標楷體" w:eastAsia="標楷體" w:hAnsi="標楷體" w:cs="標楷體"/>
          <w:color w:val="000000" w:themeColor="text1"/>
          <w:szCs w:val="24"/>
        </w:rPr>
        <w:t>年。</w:t>
      </w:r>
    </w:p>
    <w:p w14:paraId="0D429A90" w14:textId="2E5A580C" w:rsidR="7FE7E11D" w:rsidRPr="007C1168" w:rsidRDefault="7FE7E11D" w:rsidP="3BE96EB7">
      <w:pPr>
        <w:pStyle w:val="1"/>
        <w:numPr>
          <w:ilvl w:val="0"/>
          <w:numId w:val="2"/>
        </w:numPr>
        <w:spacing w:line="360" w:lineRule="auto"/>
        <w:ind w:leftChars="0"/>
        <w:jc w:val="both"/>
        <w:rPr>
          <w:rFonts w:ascii="Times New Roman" w:eastAsia="Times New Roman" w:hAnsi="Times New Roman"/>
          <w:color w:val="000000" w:themeColor="text1"/>
          <w:szCs w:val="24"/>
        </w:rPr>
      </w:pPr>
      <w:r w:rsidRPr="007C1168">
        <w:rPr>
          <w:rFonts w:ascii="標楷體" w:eastAsia="標楷體" w:hAnsi="標楷體" w:cs="標楷體"/>
          <w:color w:val="000000" w:themeColor="text1"/>
          <w:szCs w:val="24"/>
        </w:rPr>
        <w:lastRenderedPageBreak/>
        <w:t>包淳亮譯，</w:t>
      </w:r>
      <w:proofErr w:type="gramStart"/>
      <w:r w:rsidRPr="007C1168">
        <w:rPr>
          <w:rFonts w:ascii="Times New Roman" w:eastAsia="Times New Roman" w:hAnsi="Times New Roman"/>
          <w:color w:val="000000" w:themeColor="text1"/>
          <w:szCs w:val="24"/>
        </w:rPr>
        <w:t>Graham Allison</w:t>
      </w:r>
      <w:r w:rsidRPr="007C1168">
        <w:rPr>
          <w:rFonts w:ascii="標楷體" w:eastAsia="標楷體" w:hAnsi="標楷體" w:cs="標楷體"/>
          <w:color w:val="000000" w:themeColor="text1"/>
          <w:szCs w:val="24"/>
        </w:rPr>
        <w:t>著</w:t>
      </w:r>
      <w:proofErr w:type="gramEnd"/>
      <w:r w:rsidRPr="007C1168">
        <w:rPr>
          <w:rFonts w:ascii="Times New Roman" w:eastAsia="Times New Roman" w:hAnsi="Times New Roman"/>
          <w:color w:val="000000" w:themeColor="text1"/>
          <w:szCs w:val="24"/>
        </w:rPr>
        <w:t>，</w:t>
      </w:r>
      <w:proofErr w:type="gramStart"/>
      <w:r w:rsidRPr="007C1168">
        <w:rPr>
          <w:rFonts w:ascii="Times New Roman" w:eastAsia="Times New Roman" w:hAnsi="Times New Roman"/>
          <w:color w:val="000000" w:themeColor="text1"/>
          <w:szCs w:val="24"/>
        </w:rPr>
        <w:t>《</w:t>
      </w:r>
      <w:proofErr w:type="gramEnd"/>
      <w:r w:rsidRPr="007C1168">
        <w:rPr>
          <w:rFonts w:ascii="標楷體" w:eastAsia="標楷體" w:hAnsi="標楷體" w:cs="標楷體"/>
          <w:color w:val="000000" w:themeColor="text1"/>
          <w:szCs w:val="24"/>
        </w:rPr>
        <w:t>注定一戰</w:t>
      </w:r>
      <w:r w:rsidRPr="007C1168">
        <w:rPr>
          <w:rFonts w:ascii="Times New Roman" w:eastAsia="Times New Roman" w:hAnsi="Times New Roman"/>
          <w:color w:val="000000" w:themeColor="text1"/>
          <w:szCs w:val="24"/>
        </w:rPr>
        <w:t>?</w:t>
      </w:r>
      <w:r w:rsidRPr="007C1168">
        <w:rPr>
          <w:rFonts w:ascii="標楷體" w:eastAsia="標楷體" w:hAnsi="標楷體" w:cs="標楷體"/>
          <w:color w:val="000000" w:themeColor="text1"/>
          <w:szCs w:val="24"/>
        </w:rPr>
        <w:t>中美能否避免修</w:t>
      </w:r>
      <w:proofErr w:type="gramStart"/>
      <w:r w:rsidRPr="007C1168">
        <w:rPr>
          <w:rFonts w:ascii="標楷體" w:eastAsia="標楷體" w:hAnsi="標楷體" w:cs="標楷體"/>
          <w:color w:val="000000" w:themeColor="text1"/>
          <w:szCs w:val="24"/>
        </w:rPr>
        <w:t>昔底德</w:t>
      </w:r>
      <w:proofErr w:type="gramEnd"/>
      <w:r w:rsidRPr="007C1168">
        <w:rPr>
          <w:rFonts w:ascii="標楷體" w:eastAsia="標楷體" w:hAnsi="標楷體" w:cs="標楷體"/>
          <w:color w:val="000000" w:themeColor="text1"/>
          <w:szCs w:val="24"/>
        </w:rPr>
        <w:t>陷阱</w:t>
      </w:r>
      <w:proofErr w:type="gramStart"/>
      <w:r w:rsidRPr="007C1168">
        <w:rPr>
          <w:rFonts w:ascii="Times New Roman" w:eastAsia="Times New Roman" w:hAnsi="Times New Roman"/>
          <w:color w:val="000000" w:themeColor="text1"/>
          <w:szCs w:val="24"/>
        </w:rPr>
        <w:t>》</w:t>
      </w:r>
      <w:proofErr w:type="gramEnd"/>
      <w:r w:rsidRPr="007C1168">
        <w:rPr>
          <w:rFonts w:ascii="標楷體" w:eastAsia="標楷體" w:hAnsi="標楷體" w:cs="標楷體"/>
          <w:color w:val="000000" w:themeColor="text1"/>
          <w:szCs w:val="24"/>
        </w:rPr>
        <w:t>，台北：八旗文化</w:t>
      </w:r>
      <w:r w:rsidRPr="007C1168">
        <w:rPr>
          <w:rFonts w:ascii="Times New Roman" w:eastAsia="Times New Roman" w:hAnsi="Times New Roman"/>
          <w:color w:val="000000" w:themeColor="text1"/>
          <w:szCs w:val="24"/>
        </w:rPr>
        <w:t>，2018。</w:t>
      </w:r>
    </w:p>
    <w:p w14:paraId="5BFC6143" w14:textId="2BF29BBC" w:rsidR="3BE96EB7" w:rsidRPr="007C1168" w:rsidRDefault="3BE96EB7" w:rsidP="3BE96EB7">
      <w:pPr>
        <w:pStyle w:val="1"/>
        <w:shd w:val="clear" w:color="auto" w:fill="FFFFFF" w:themeFill="background1"/>
        <w:spacing w:before="280" w:after="280"/>
        <w:rPr>
          <w:rFonts w:ascii="標楷體" w:eastAsia="標楷體" w:hAnsi="標楷體" w:cs="標楷體"/>
          <w:color w:val="000000" w:themeColor="text1"/>
          <w:szCs w:val="24"/>
        </w:rPr>
      </w:pPr>
    </w:p>
    <w:p w14:paraId="22B6F4B0" w14:textId="536E7166" w:rsidR="3BE96EB7" w:rsidRPr="007C1168" w:rsidRDefault="3BE96EB7"/>
    <w:p w14:paraId="702F533F" w14:textId="77777777" w:rsidR="00106329" w:rsidRPr="007C1168" w:rsidRDefault="00106329" w:rsidP="00106329">
      <w:r w:rsidRPr="007C1168">
        <w:rPr>
          <w:rFonts w:hint="eastAsia"/>
        </w:rPr>
        <w:t>林穎佑老師書單</w:t>
      </w:r>
    </w:p>
    <w:p w14:paraId="0E216D61" w14:textId="77777777" w:rsidR="00106329" w:rsidRPr="007C1168" w:rsidRDefault="00106329" w:rsidP="00106329">
      <w:pPr>
        <w:pStyle w:val="ListParagraph0"/>
        <w:widowControl/>
        <w:numPr>
          <w:ilvl w:val="0"/>
          <w:numId w:val="32"/>
        </w:numPr>
        <w:spacing w:line="240" w:lineRule="atLeast"/>
        <w:ind w:leftChars="0"/>
        <w:contextualSpacing/>
        <w:rPr>
          <w:szCs w:val="24"/>
        </w:rPr>
      </w:pPr>
      <w:r w:rsidRPr="007C1168">
        <w:rPr>
          <w:szCs w:val="24"/>
        </w:rPr>
        <w:t xml:space="preserve">Knake Clarke ,2011. Cyber </w:t>
      </w:r>
      <w:proofErr w:type="gramStart"/>
      <w:r w:rsidRPr="007C1168">
        <w:rPr>
          <w:szCs w:val="24"/>
        </w:rPr>
        <w:t>War .New</w:t>
      </w:r>
      <w:proofErr w:type="gramEnd"/>
      <w:r w:rsidRPr="007C1168">
        <w:rPr>
          <w:szCs w:val="24"/>
        </w:rPr>
        <w:t xml:space="preserve"> York: HarperCollins. Middleton Bruce, </w:t>
      </w:r>
    </w:p>
    <w:p w14:paraId="7530AC75" w14:textId="77777777" w:rsidR="00106329" w:rsidRPr="007C1168" w:rsidRDefault="00106329" w:rsidP="00106329">
      <w:pPr>
        <w:pStyle w:val="ListParagraph0"/>
        <w:widowControl/>
        <w:numPr>
          <w:ilvl w:val="0"/>
          <w:numId w:val="32"/>
        </w:numPr>
        <w:spacing w:line="240" w:lineRule="atLeast"/>
        <w:ind w:leftChars="0"/>
        <w:contextualSpacing/>
        <w:rPr>
          <w:szCs w:val="24"/>
        </w:rPr>
      </w:pPr>
      <w:r w:rsidRPr="007C1168">
        <w:rPr>
          <w:szCs w:val="24"/>
        </w:rPr>
        <w:t xml:space="preserve">2017. A History of Cyber Security Attacks .UK: Taylor&amp; Francis Group. </w:t>
      </w:r>
    </w:p>
    <w:p w14:paraId="658A4106" w14:textId="77777777" w:rsidR="00106329" w:rsidRPr="007C1168" w:rsidRDefault="00106329" w:rsidP="00106329">
      <w:pPr>
        <w:pStyle w:val="ListParagraph0"/>
        <w:widowControl/>
        <w:numPr>
          <w:ilvl w:val="0"/>
          <w:numId w:val="32"/>
        </w:numPr>
        <w:spacing w:line="240" w:lineRule="atLeast"/>
        <w:ind w:leftChars="0"/>
        <w:contextualSpacing/>
        <w:rPr>
          <w:szCs w:val="24"/>
        </w:rPr>
      </w:pPr>
      <w:r w:rsidRPr="007C1168">
        <w:rPr>
          <w:szCs w:val="24"/>
        </w:rPr>
        <w:t>戴清民，</w:t>
      </w:r>
      <w:r w:rsidRPr="007C1168">
        <w:rPr>
          <w:szCs w:val="24"/>
        </w:rPr>
        <w:t>2002</w:t>
      </w:r>
      <w:r w:rsidRPr="007C1168">
        <w:rPr>
          <w:szCs w:val="24"/>
        </w:rPr>
        <w:t>年。《直面信息戰》。北京：國防大學出版社。</w:t>
      </w:r>
      <w:r w:rsidRPr="007C1168">
        <w:rPr>
          <w:szCs w:val="24"/>
        </w:rPr>
        <w:t xml:space="preserve"> </w:t>
      </w:r>
    </w:p>
    <w:p w14:paraId="045704A1" w14:textId="77777777" w:rsidR="00106329" w:rsidRPr="007C1168" w:rsidRDefault="00106329" w:rsidP="00106329">
      <w:pPr>
        <w:pStyle w:val="ListParagraph0"/>
        <w:widowControl/>
        <w:numPr>
          <w:ilvl w:val="0"/>
          <w:numId w:val="32"/>
        </w:numPr>
        <w:spacing w:line="240" w:lineRule="atLeast"/>
        <w:ind w:leftChars="0"/>
        <w:contextualSpacing/>
        <w:rPr>
          <w:szCs w:val="24"/>
        </w:rPr>
      </w:pPr>
      <w:r w:rsidRPr="007C1168">
        <w:rPr>
          <w:szCs w:val="24"/>
        </w:rPr>
        <w:t>沈偉光主編，</w:t>
      </w:r>
      <w:r w:rsidRPr="007C1168">
        <w:rPr>
          <w:szCs w:val="24"/>
        </w:rPr>
        <w:t>2003</w:t>
      </w:r>
      <w:r w:rsidRPr="007C1168">
        <w:rPr>
          <w:szCs w:val="24"/>
        </w:rPr>
        <w:t>年。</w:t>
      </w:r>
      <w:proofErr w:type="gramStart"/>
      <w:r w:rsidRPr="007C1168">
        <w:rPr>
          <w:szCs w:val="24"/>
        </w:rPr>
        <w:t>《</w:t>
      </w:r>
      <w:proofErr w:type="gramEnd"/>
      <w:r w:rsidRPr="007C1168">
        <w:rPr>
          <w:szCs w:val="24"/>
        </w:rPr>
        <w:t>信息化戰爭：前所未有的較量</w:t>
      </w:r>
      <w:proofErr w:type="gramStart"/>
      <w:r w:rsidRPr="007C1168">
        <w:rPr>
          <w:szCs w:val="24"/>
        </w:rPr>
        <w:t>》</w:t>
      </w:r>
      <w:proofErr w:type="gramEnd"/>
      <w:r w:rsidRPr="007C1168">
        <w:rPr>
          <w:szCs w:val="24"/>
        </w:rPr>
        <w:t>。北京：新華出版社。</w:t>
      </w:r>
    </w:p>
    <w:p w14:paraId="4C2E3F6A" w14:textId="77777777" w:rsidR="00106329" w:rsidRPr="007C1168" w:rsidRDefault="00106329" w:rsidP="00106329">
      <w:pPr>
        <w:pStyle w:val="ListParagraph0"/>
        <w:widowControl/>
        <w:numPr>
          <w:ilvl w:val="0"/>
          <w:numId w:val="32"/>
        </w:numPr>
        <w:spacing w:line="240" w:lineRule="atLeast"/>
        <w:ind w:leftChars="0"/>
        <w:contextualSpacing/>
        <w:rPr>
          <w:szCs w:val="24"/>
        </w:rPr>
      </w:pPr>
      <w:r w:rsidRPr="007C1168">
        <w:rPr>
          <w:szCs w:val="24"/>
        </w:rPr>
        <w:t xml:space="preserve"> </w:t>
      </w:r>
      <w:r w:rsidRPr="007C1168">
        <w:rPr>
          <w:szCs w:val="24"/>
        </w:rPr>
        <w:t>曾華鋒、石海明，</w:t>
      </w:r>
      <w:r w:rsidRPr="007C1168">
        <w:rPr>
          <w:szCs w:val="24"/>
        </w:rPr>
        <w:t>2014</w:t>
      </w:r>
      <w:r w:rsidRPr="007C1168">
        <w:rPr>
          <w:szCs w:val="24"/>
        </w:rPr>
        <w:t>年。</w:t>
      </w:r>
      <w:proofErr w:type="gramStart"/>
      <w:r w:rsidRPr="007C1168">
        <w:rPr>
          <w:szCs w:val="24"/>
        </w:rPr>
        <w:t>《</w:t>
      </w:r>
      <w:proofErr w:type="gramEnd"/>
      <w:r w:rsidRPr="007C1168">
        <w:rPr>
          <w:szCs w:val="24"/>
        </w:rPr>
        <w:t>制腦權：全球媒體時代的戰爭法則和國家安全戰</w:t>
      </w:r>
      <w:r w:rsidRPr="007C1168">
        <w:rPr>
          <w:szCs w:val="24"/>
        </w:rPr>
        <w:t xml:space="preserve"> </w:t>
      </w:r>
      <w:r w:rsidRPr="007C1168">
        <w:rPr>
          <w:szCs w:val="24"/>
        </w:rPr>
        <w:t>略</w:t>
      </w:r>
      <w:proofErr w:type="gramStart"/>
      <w:r w:rsidRPr="007C1168">
        <w:rPr>
          <w:szCs w:val="24"/>
        </w:rPr>
        <w:t>》</w:t>
      </w:r>
      <w:proofErr w:type="gramEnd"/>
      <w:r w:rsidRPr="007C1168">
        <w:rPr>
          <w:szCs w:val="24"/>
        </w:rPr>
        <w:t>。北京：解放軍出版社。</w:t>
      </w:r>
    </w:p>
    <w:p w14:paraId="04F19360" w14:textId="264FF6C1" w:rsidR="07642812" w:rsidRPr="007C1168" w:rsidRDefault="07642812" w:rsidP="677B6653">
      <w:pPr>
        <w:pStyle w:val="1"/>
        <w:numPr>
          <w:ilvl w:val="0"/>
          <w:numId w:val="32"/>
        </w:numPr>
        <w:ind w:leftChars="0"/>
        <w:rPr>
          <w:rFonts w:ascii="新細明體" w:hAnsi="新細明體" w:cs="新細明體"/>
          <w:szCs w:val="24"/>
        </w:rPr>
      </w:pPr>
      <w:r w:rsidRPr="007C1168">
        <w:rPr>
          <w:rFonts w:ascii="新細明體" w:hAnsi="新細明體" w:cs="新細明體"/>
          <w:szCs w:val="24"/>
        </w:rPr>
        <w:t>王崑義，</w:t>
      </w:r>
      <w:proofErr w:type="gramStart"/>
      <w:r w:rsidRPr="007C1168">
        <w:rPr>
          <w:rFonts w:ascii="新細明體" w:hAnsi="新細明體" w:cs="新細明體"/>
          <w:szCs w:val="24"/>
        </w:rPr>
        <w:t>《</w:t>
      </w:r>
      <w:proofErr w:type="gramEnd"/>
      <w:r w:rsidRPr="007C1168">
        <w:rPr>
          <w:rFonts w:ascii="新細明體" w:hAnsi="新細明體" w:cs="新細明體"/>
          <w:szCs w:val="24"/>
        </w:rPr>
        <w:t>輿論戰：兩岸新戰場</w:t>
      </w:r>
      <w:proofErr w:type="gramStart"/>
      <w:r w:rsidRPr="007C1168">
        <w:rPr>
          <w:rFonts w:ascii="新細明體" w:hAnsi="新細明體" w:cs="新細明體"/>
          <w:szCs w:val="24"/>
        </w:rPr>
        <w:t>》</w:t>
      </w:r>
      <w:proofErr w:type="gramEnd"/>
      <w:r w:rsidRPr="007C1168">
        <w:rPr>
          <w:rFonts w:ascii="新細明體" w:hAnsi="新細明體" w:cs="新細明體"/>
          <w:szCs w:val="24"/>
        </w:rPr>
        <w:t>。台北：華揚出版。</w:t>
      </w:r>
    </w:p>
    <w:p w14:paraId="02EB378F" w14:textId="77777777" w:rsidR="00106329" w:rsidRPr="007C1168" w:rsidRDefault="00106329" w:rsidP="008C2E9C">
      <w:pPr>
        <w:jc w:val="center"/>
        <w:rPr>
          <w:rFonts w:ascii="Calibri" w:eastAsia="標楷體" w:hAnsi="Calibri" w:cs="Calibri"/>
          <w:b/>
          <w:color w:val="0000FF"/>
        </w:rPr>
      </w:pPr>
    </w:p>
    <w:p w14:paraId="6A05A809" w14:textId="77777777" w:rsidR="005A31A6" w:rsidRPr="007C1168" w:rsidRDefault="005A31A6" w:rsidP="005A31A6">
      <w:pPr>
        <w:rPr>
          <w:rFonts w:ascii="新細明體" w:hAnsi="新細明體"/>
        </w:rPr>
      </w:pPr>
    </w:p>
    <w:p w14:paraId="5368BF38" w14:textId="77777777" w:rsidR="005A31A6" w:rsidRPr="007C1168" w:rsidRDefault="005A31A6" w:rsidP="005A31A6">
      <w:pPr>
        <w:ind w:left="504" w:hanging="504"/>
      </w:pPr>
      <w:r w:rsidRPr="007C1168">
        <w:rPr>
          <w:rFonts w:hint="eastAsia"/>
        </w:rPr>
        <w:t>歐陽睿老師書單</w:t>
      </w:r>
    </w:p>
    <w:p w14:paraId="5A39BBE3" w14:textId="77777777" w:rsidR="005A31A6" w:rsidRPr="007C1168" w:rsidRDefault="005A31A6" w:rsidP="005A31A6">
      <w:pPr>
        <w:ind w:left="504" w:hanging="504"/>
      </w:pPr>
    </w:p>
    <w:p w14:paraId="0048028E"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Baldwin, David A. 2020. </w:t>
      </w:r>
      <w:r w:rsidRPr="007C1168">
        <w:rPr>
          <w:rFonts w:ascii="Times New Roman" w:hAnsi="Times New Roman"/>
          <w:i/>
          <w:iCs/>
          <w:szCs w:val="24"/>
        </w:rPr>
        <w:t>Economic Statecraft (New Edition)</w:t>
      </w:r>
      <w:r w:rsidRPr="007C1168">
        <w:rPr>
          <w:rFonts w:ascii="Times New Roman" w:hAnsi="Times New Roman"/>
          <w:szCs w:val="24"/>
        </w:rPr>
        <w:t>. Princeton, NJ: Princeton University Press.</w:t>
      </w:r>
    </w:p>
    <w:p w14:paraId="41C8F396" w14:textId="77777777" w:rsidR="005A31A6" w:rsidRPr="007C1168" w:rsidRDefault="005A31A6" w:rsidP="005A31A6">
      <w:pPr>
        <w:ind w:left="504" w:hanging="504"/>
      </w:pPr>
    </w:p>
    <w:p w14:paraId="15C71CE6"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Cohen, Benjamin J. 2019. </w:t>
      </w:r>
      <w:r w:rsidRPr="007C1168">
        <w:rPr>
          <w:rFonts w:ascii="Times New Roman" w:hAnsi="Times New Roman"/>
          <w:i/>
          <w:iCs/>
          <w:szCs w:val="24"/>
        </w:rPr>
        <w:t>Currency Statecraft: Monetary Rivalry and Geopolitical Ambition</w:t>
      </w:r>
      <w:r w:rsidRPr="007C1168">
        <w:rPr>
          <w:rFonts w:ascii="Times New Roman" w:hAnsi="Times New Roman"/>
          <w:szCs w:val="24"/>
        </w:rPr>
        <w:t>. Chicago, IL: The University of Chicago Press.</w:t>
      </w:r>
      <w:r w:rsidRPr="007C1168">
        <w:rPr>
          <w:szCs w:val="24"/>
        </w:rPr>
        <w:t xml:space="preserve"> </w:t>
      </w:r>
    </w:p>
    <w:p w14:paraId="72A3D3EC" w14:textId="77777777" w:rsidR="005A31A6" w:rsidRPr="007C1168" w:rsidRDefault="005A31A6" w:rsidP="005A31A6">
      <w:pPr>
        <w:pStyle w:val="ListParagraph0"/>
        <w:rPr>
          <w:szCs w:val="24"/>
        </w:rPr>
      </w:pPr>
    </w:p>
    <w:p w14:paraId="1222F9A1"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Doshi, Rush. 2021. </w:t>
      </w:r>
      <w:r w:rsidRPr="007C1168">
        <w:rPr>
          <w:rFonts w:ascii="Times New Roman" w:hAnsi="Times New Roman"/>
          <w:i/>
          <w:iCs/>
          <w:szCs w:val="24"/>
        </w:rPr>
        <w:t>The Long Game:</w:t>
      </w:r>
      <w:r w:rsidRPr="007C1168">
        <w:rPr>
          <w:rFonts w:ascii="Times New Roman" w:hAnsi="Times New Roman"/>
          <w:szCs w:val="24"/>
        </w:rPr>
        <w:t xml:space="preserve"> </w:t>
      </w:r>
      <w:r w:rsidRPr="007C1168">
        <w:rPr>
          <w:rFonts w:ascii="Times New Roman" w:hAnsi="Times New Roman"/>
          <w:i/>
          <w:iCs/>
          <w:szCs w:val="24"/>
        </w:rPr>
        <w:t>China’s Grand Strategy to Displace American Order</w:t>
      </w:r>
      <w:r w:rsidRPr="007C1168">
        <w:rPr>
          <w:rFonts w:ascii="Times New Roman" w:hAnsi="Times New Roman"/>
          <w:szCs w:val="24"/>
        </w:rPr>
        <w:t>. New York, NY: Oxford University Press.</w:t>
      </w:r>
    </w:p>
    <w:p w14:paraId="0D0B940D" w14:textId="77777777" w:rsidR="005A31A6" w:rsidRPr="007C1168" w:rsidRDefault="005A31A6" w:rsidP="005A31A6"/>
    <w:p w14:paraId="7E0D7E1B"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Goh, Evelyn, ed. 2016. </w:t>
      </w:r>
      <w:r w:rsidRPr="007C1168">
        <w:rPr>
          <w:rFonts w:ascii="Times New Roman" w:hAnsi="Times New Roman"/>
          <w:i/>
          <w:iCs/>
          <w:szCs w:val="24"/>
        </w:rPr>
        <w:t>Rising China’s Influence in Developing Asia</w:t>
      </w:r>
      <w:r w:rsidRPr="007C1168">
        <w:rPr>
          <w:rFonts w:ascii="Times New Roman" w:hAnsi="Times New Roman"/>
          <w:szCs w:val="24"/>
        </w:rPr>
        <w:t xml:space="preserve">. New York, NY: Oxford University Press. </w:t>
      </w:r>
    </w:p>
    <w:p w14:paraId="0E27B00A" w14:textId="77777777" w:rsidR="005A31A6" w:rsidRPr="007C1168" w:rsidRDefault="005A31A6" w:rsidP="005A31A6"/>
    <w:p w14:paraId="767DD5BD"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hint="eastAsia"/>
          <w:szCs w:val="24"/>
        </w:rPr>
        <w:t>Hirschman</w:t>
      </w:r>
      <w:r w:rsidRPr="007C1168">
        <w:rPr>
          <w:rFonts w:ascii="Times New Roman" w:hAnsi="Times New Roman"/>
          <w:szCs w:val="24"/>
        </w:rPr>
        <w:t>,</w:t>
      </w:r>
      <w:r w:rsidRPr="007C1168">
        <w:rPr>
          <w:rFonts w:ascii="Times New Roman" w:hAnsi="Times New Roman" w:hint="eastAsia"/>
          <w:szCs w:val="24"/>
        </w:rPr>
        <w:t xml:space="preserve"> Albe</w:t>
      </w:r>
      <w:r w:rsidRPr="007C1168">
        <w:rPr>
          <w:rFonts w:ascii="Times New Roman" w:hAnsi="Times New Roman"/>
          <w:szCs w:val="24"/>
        </w:rPr>
        <w:t>r</w:t>
      </w:r>
      <w:r w:rsidRPr="007C1168">
        <w:rPr>
          <w:rFonts w:ascii="Times New Roman" w:hAnsi="Times New Roman" w:hint="eastAsia"/>
          <w:szCs w:val="24"/>
        </w:rPr>
        <w:t>t</w:t>
      </w:r>
      <w:r w:rsidRPr="007C1168">
        <w:rPr>
          <w:rFonts w:ascii="Times New Roman" w:hAnsi="Times New Roman"/>
          <w:szCs w:val="24"/>
        </w:rPr>
        <w:t xml:space="preserve"> O. 1945. </w:t>
      </w:r>
      <w:r w:rsidRPr="007C1168">
        <w:rPr>
          <w:rFonts w:ascii="Times New Roman" w:hAnsi="Times New Roman"/>
          <w:i/>
          <w:iCs/>
          <w:szCs w:val="24"/>
        </w:rPr>
        <w:t>National Power and the Structure of Foreign Trade</w:t>
      </w:r>
      <w:r w:rsidRPr="007C1168">
        <w:rPr>
          <w:rFonts w:ascii="Times New Roman" w:hAnsi="Times New Roman"/>
          <w:szCs w:val="24"/>
        </w:rPr>
        <w:t>. Berkeley and Los Angeles, CA: University of California Press.</w:t>
      </w:r>
    </w:p>
    <w:p w14:paraId="60061E4C" w14:textId="77777777" w:rsidR="005A31A6" w:rsidRPr="007C1168" w:rsidRDefault="005A31A6" w:rsidP="005A31A6"/>
    <w:p w14:paraId="0F4506C2"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Li</w:t>
      </w:r>
      <w:r w:rsidRPr="007C1168">
        <w:rPr>
          <w:rFonts w:ascii="Times New Roman" w:hAnsi="Times New Roman" w:hint="eastAsia"/>
          <w:szCs w:val="24"/>
        </w:rPr>
        <w:t>,</w:t>
      </w:r>
      <w:r w:rsidRPr="007C1168">
        <w:rPr>
          <w:rFonts w:ascii="Times New Roman" w:hAnsi="Times New Roman"/>
          <w:szCs w:val="24"/>
        </w:rPr>
        <w:t xml:space="preserve"> </w:t>
      </w:r>
      <w:proofErr w:type="spellStart"/>
      <w:r w:rsidRPr="007C1168">
        <w:rPr>
          <w:rFonts w:ascii="Times New Roman" w:hAnsi="Times New Roman"/>
          <w:szCs w:val="24"/>
        </w:rPr>
        <w:t>Mingjiang</w:t>
      </w:r>
      <w:proofErr w:type="spellEnd"/>
      <w:r w:rsidRPr="007C1168">
        <w:rPr>
          <w:rFonts w:ascii="Times New Roman" w:hAnsi="Times New Roman"/>
          <w:szCs w:val="24"/>
        </w:rPr>
        <w:t xml:space="preserve">, ed. 2017. </w:t>
      </w:r>
      <w:r w:rsidRPr="007C1168">
        <w:rPr>
          <w:rFonts w:ascii="Times New Roman" w:hAnsi="Times New Roman"/>
          <w:i/>
          <w:iCs/>
          <w:szCs w:val="24"/>
        </w:rPr>
        <w:t>China’s Economic Statecraft: Co-optation, Cooperation and Coercion</w:t>
      </w:r>
      <w:r w:rsidRPr="007C1168">
        <w:rPr>
          <w:rFonts w:ascii="Times New Roman" w:hAnsi="Times New Roman"/>
          <w:szCs w:val="24"/>
        </w:rPr>
        <w:t>. Hackensack, NJ: World Scientific.</w:t>
      </w:r>
    </w:p>
    <w:p w14:paraId="44EAFD9C" w14:textId="77777777" w:rsidR="005A31A6" w:rsidRPr="007C1168" w:rsidRDefault="005A31A6" w:rsidP="005A31A6">
      <w:pPr>
        <w:pStyle w:val="ListParagraph0"/>
        <w:rPr>
          <w:rFonts w:ascii="Times New Roman" w:hAnsi="Times New Roman"/>
          <w:szCs w:val="24"/>
        </w:rPr>
      </w:pPr>
    </w:p>
    <w:p w14:paraId="5A570D9C"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proofErr w:type="spellStart"/>
      <w:r w:rsidRPr="007C1168">
        <w:rPr>
          <w:rFonts w:ascii="Times New Roman" w:hAnsi="Times New Roman"/>
          <w:szCs w:val="24"/>
        </w:rPr>
        <w:t>Lieberthal</w:t>
      </w:r>
      <w:proofErr w:type="spellEnd"/>
      <w:r w:rsidRPr="007C1168">
        <w:rPr>
          <w:rFonts w:ascii="Times New Roman" w:hAnsi="Times New Roman"/>
          <w:szCs w:val="24"/>
        </w:rPr>
        <w:t xml:space="preserve">, Kenneth G., and David M. Lampton, eds. 1992. </w:t>
      </w:r>
      <w:r w:rsidRPr="007C1168">
        <w:rPr>
          <w:rFonts w:ascii="Times New Roman" w:hAnsi="Times New Roman"/>
          <w:i/>
          <w:iCs/>
          <w:szCs w:val="24"/>
        </w:rPr>
        <w:t>Bureaucracy, Politics, and Decision Making in Post-Mao China</w:t>
      </w:r>
      <w:r w:rsidRPr="007C1168">
        <w:rPr>
          <w:rFonts w:ascii="Times New Roman" w:hAnsi="Times New Roman"/>
          <w:szCs w:val="24"/>
        </w:rPr>
        <w:t>. Berkeley and Los Angeles, CA: University of California Press.</w:t>
      </w:r>
    </w:p>
    <w:p w14:paraId="4B94D5A5" w14:textId="77777777" w:rsidR="005A31A6" w:rsidRPr="007C1168" w:rsidRDefault="005A31A6" w:rsidP="005A31A6">
      <w:pPr>
        <w:pStyle w:val="ListParagraph0"/>
        <w:rPr>
          <w:rFonts w:ascii="Times New Roman" w:hAnsi="Times New Roman"/>
          <w:szCs w:val="24"/>
        </w:rPr>
      </w:pPr>
    </w:p>
    <w:p w14:paraId="3C323AD1"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lastRenderedPageBreak/>
        <w:t xml:space="preserve">Mulder, Nicholas. 2022. </w:t>
      </w:r>
      <w:r w:rsidRPr="007C1168">
        <w:rPr>
          <w:rFonts w:ascii="Times New Roman" w:hAnsi="Times New Roman"/>
          <w:i/>
          <w:iCs/>
          <w:szCs w:val="24"/>
        </w:rPr>
        <w:t>The Economic Weapon: The Rise of Sanctions as a Tool of Modern War</w:t>
      </w:r>
      <w:r w:rsidRPr="007C1168">
        <w:rPr>
          <w:rFonts w:ascii="Times New Roman" w:hAnsi="Times New Roman"/>
          <w:szCs w:val="24"/>
        </w:rPr>
        <w:t>. New Haven, CT: Yale University Press.</w:t>
      </w:r>
    </w:p>
    <w:p w14:paraId="3DEEC669" w14:textId="77777777" w:rsidR="005A31A6" w:rsidRPr="007C1168" w:rsidRDefault="005A31A6" w:rsidP="005A31A6">
      <w:pPr>
        <w:ind w:left="504" w:hanging="504"/>
      </w:pPr>
    </w:p>
    <w:p w14:paraId="0EEB10EA"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Norris, William J. 2016. </w:t>
      </w:r>
      <w:r w:rsidRPr="007C1168">
        <w:rPr>
          <w:rFonts w:ascii="Times New Roman" w:hAnsi="Times New Roman"/>
          <w:i/>
          <w:iCs/>
          <w:szCs w:val="24"/>
        </w:rPr>
        <w:t>Chinese Economic Statecraft: Commercial Actors, Grand Strategy, and State Control</w:t>
      </w:r>
      <w:r w:rsidRPr="007C1168">
        <w:rPr>
          <w:rFonts w:ascii="Times New Roman" w:hAnsi="Times New Roman"/>
          <w:szCs w:val="24"/>
        </w:rPr>
        <w:t>. Ithaca, NY: Cornell University Press</w:t>
      </w:r>
      <w:r w:rsidRPr="007C1168">
        <w:rPr>
          <w:rFonts w:ascii="Times New Roman" w:hAnsi="Times New Roman" w:hint="eastAsia"/>
          <w:szCs w:val="24"/>
        </w:rPr>
        <w:t>.</w:t>
      </w:r>
    </w:p>
    <w:p w14:paraId="3656B9AB" w14:textId="77777777" w:rsidR="005A31A6" w:rsidRPr="007C1168" w:rsidRDefault="005A31A6" w:rsidP="005A31A6"/>
    <w:p w14:paraId="74BAB9BD" w14:textId="77777777" w:rsidR="005A31A6" w:rsidRPr="007C1168" w:rsidRDefault="005A31A6" w:rsidP="005A31A6">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Ye, Min. 2020. </w:t>
      </w:r>
      <w:r w:rsidRPr="007C1168">
        <w:rPr>
          <w:rFonts w:ascii="Times New Roman" w:hAnsi="Times New Roman"/>
          <w:i/>
          <w:iCs/>
          <w:szCs w:val="24"/>
        </w:rPr>
        <w:t>The Belt Road and Beyond: State-Mobilized Globalization in China: 1998-2018</w:t>
      </w:r>
      <w:r w:rsidRPr="007C1168">
        <w:rPr>
          <w:rFonts w:ascii="Times New Roman" w:hAnsi="Times New Roman"/>
          <w:szCs w:val="24"/>
        </w:rPr>
        <w:t>. New York, NY: Cambridge University Press.</w:t>
      </w:r>
    </w:p>
    <w:p w14:paraId="45FB0818" w14:textId="77777777" w:rsidR="005A31A6" w:rsidRPr="007C1168" w:rsidRDefault="005A31A6" w:rsidP="008C2E9C">
      <w:pPr>
        <w:jc w:val="center"/>
        <w:rPr>
          <w:rFonts w:ascii="Calibri" w:eastAsia="標楷體" w:hAnsi="Calibri" w:cs="Calibri"/>
          <w:b/>
          <w:color w:val="0000FF"/>
        </w:rPr>
      </w:pPr>
    </w:p>
    <w:p w14:paraId="63436C52" w14:textId="77777777" w:rsidR="00BC1F0D" w:rsidRPr="007C1168" w:rsidRDefault="00BC1F0D" w:rsidP="00BC1F0D">
      <w:pPr>
        <w:jc w:val="center"/>
        <w:rPr>
          <w:rFonts w:ascii="Calibri" w:eastAsia="標楷體" w:hAnsi="Calibri" w:cs="Calibri"/>
          <w:b/>
          <w:color w:val="0000FF"/>
        </w:rPr>
      </w:pPr>
      <w:r w:rsidRPr="007C1168">
        <w:rPr>
          <w:rFonts w:ascii="Calibri" w:eastAsia="標楷體" w:hAnsi="Calibri" w:cs="Calibri" w:hint="eastAsia"/>
          <w:b/>
          <w:color w:val="0000FF"/>
        </w:rPr>
        <w:t>11</w:t>
      </w:r>
      <w:r w:rsidRPr="007C1168">
        <w:rPr>
          <w:rFonts w:ascii="Calibri" w:eastAsia="標楷體" w:hAnsi="Calibri" w:cs="Calibri"/>
          <w:b/>
          <w:color w:val="0000FF"/>
        </w:rPr>
        <w:t>2-</w:t>
      </w:r>
      <w:r w:rsidRPr="007C1168">
        <w:rPr>
          <w:rFonts w:ascii="Calibri" w:eastAsia="標楷體" w:hAnsi="Calibri" w:cs="Calibri" w:hint="eastAsia"/>
          <w:b/>
          <w:color w:val="0000FF"/>
        </w:rPr>
        <w:t>2</w:t>
      </w:r>
      <w:r w:rsidRPr="007C1168">
        <w:rPr>
          <w:rFonts w:ascii="Calibri" w:eastAsia="標楷體" w:hAnsi="Calibri" w:cs="Calibri"/>
          <w:b/>
          <w:color w:val="0000FF"/>
        </w:rPr>
        <w:t>博士班資格考書單</w:t>
      </w:r>
    </w:p>
    <w:p w14:paraId="0BC7CA15" w14:textId="77777777" w:rsidR="00BC1F0D" w:rsidRPr="007C1168" w:rsidRDefault="00BC1F0D" w:rsidP="00BC1F0D">
      <w:pPr>
        <w:ind w:left="504" w:hanging="504"/>
      </w:pPr>
      <w:r w:rsidRPr="007C1168">
        <w:rPr>
          <w:rFonts w:hint="eastAsia"/>
        </w:rPr>
        <w:t>歐陽睿老師書單</w:t>
      </w:r>
    </w:p>
    <w:p w14:paraId="049F31CB" w14:textId="77777777" w:rsidR="00BC1F0D" w:rsidRPr="007C1168" w:rsidRDefault="00BC1F0D" w:rsidP="00BC1F0D">
      <w:pPr>
        <w:ind w:left="504" w:hanging="504"/>
      </w:pPr>
    </w:p>
    <w:p w14:paraId="788814A0"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Baldwin, David A. 2020. </w:t>
      </w:r>
      <w:r w:rsidRPr="007C1168">
        <w:rPr>
          <w:rFonts w:ascii="Times New Roman" w:hAnsi="Times New Roman"/>
          <w:i/>
          <w:iCs/>
          <w:szCs w:val="24"/>
        </w:rPr>
        <w:t>Economic Statecraft (New Edition)</w:t>
      </w:r>
      <w:r w:rsidRPr="007C1168">
        <w:rPr>
          <w:rFonts w:ascii="Times New Roman" w:hAnsi="Times New Roman"/>
          <w:szCs w:val="24"/>
        </w:rPr>
        <w:t>. Princeton, NJ: Princeton University Press.</w:t>
      </w:r>
    </w:p>
    <w:p w14:paraId="53128261" w14:textId="77777777" w:rsidR="00BC1F0D" w:rsidRPr="007C1168" w:rsidRDefault="00BC1F0D" w:rsidP="00BC1F0D">
      <w:pPr>
        <w:ind w:left="504" w:hanging="504"/>
      </w:pPr>
    </w:p>
    <w:p w14:paraId="17612C2B"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Cohen, Benjamin J. 2019. </w:t>
      </w:r>
      <w:r w:rsidRPr="007C1168">
        <w:rPr>
          <w:rFonts w:ascii="Times New Roman" w:hAnsi="Times New Roman"/>
          <w:i/>
          <w:iCs/>
          <w:szCs w:val="24"/>
        </w:rPr>
        <w:t>Currency Statecraft: Monetary Rivalry and Geopolitical Ambition</w:t>
      </w:r>
      <w:r w:rsidRPr="007C1168">
        <w:rPr>
          <w:rFonts w:ascii="Times New Roman" w:hAnsi="Times New Roman"/>
          <w:szCs w:val="24"/>
        </w:rPr>
        <w:t>. Chicago, IL: The University of Chicago Press.</w:t>
      </w:r>
    </w:p>
    <w:p w14:paraId="62486C05" w14:textId="77777777" w:rsidR="00BC1F0D" w:rsidRPr="007C1168" w:rsidRDefault="00BC1F0D" w:rsidP="00BC1F0D">
      <w:pPr>
        <w:pStyle w:val="ListParagraph0"/>
        <w:rPr>
          <w:rFonts w:ascii="Times New Roman" w:eastAsia="標楷體" w:hAnsi="Times New Roman"/>
          <w:szCs w:val="24"/>
        </w:rPr>
      </w:pPr>
    </w:p>
    <w:p w14:paraId="0DCB50BC"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Frieden, Jeffry A., David A. Lake, and J. Lawrence Broz, eds. 2017. </w:t>
      </w:r>
      <w:r w:rsidRPr="007C1168">
        <w:rPr>
          <w:rFonts w:ascii="Times New Roman" w:hAnsi="Times New Roman"/>
          <w:i/>
          <w:iCs/>
          <w:szCs w:val="24"/>
        </w:rPr>
        <w:t>International Political Economy: Perspectives on Global Power and Wealth, 6th ed</w:t>
      </w:r>
      <w:r w:rsidRPr="007C1168">
        <w:rPr>
          <w:rFonts w:ascii="Times New Roman" w:hAnsi="Times New Roman"/>
          <w:szCs w:val="24"/>
        </w:rPr>
        <w:t>. New York, NY: W. W. Norton &amp; Company.</w:t>
      </w:r>
    </w:p>
    <w:p w14:paraId="4101652C" w14:textId="77777777" w:rsidR="00BC1F0D" w:rsidRPr="007C1168" w:rsidRDefault="00BC1F0D" w:rsidP="00BC1F0D"/>
    <w:p w14:paraId="47E6DF1A"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Goh, Evelyn, ed. 2016. </w:t>
      </w:r>
      <w:r w:rsidRPr="007C1168">
        <w:rPr>
          <w:rFonts w:ascii="Times New Roman" w:hAnsi="Times New Roman"/>
          <w:i/>
          <w:iCs/>
          <w:szCs w:val="24"/>
        </w:rPr>
        <w:t>Rising China’s Influence in Developing Asia</w:t>
      </w:r>
      <w:r w:rsidRPr="007C1168">
        <w:rPr>
          <w:rFonts w:ascii="Times New Roman" w:hAnsi="Times New Roman"/>
          <w:szCs w:val="24"/>
        </w:rPr>
        <w:t xml:space="preserve">. New York, NY: Oxford University Press. </w:t>
      </w:r>
    </w:p>
    <w:p w14:paraId="4B99056E" w14:textId="77777777" w:rsidR="00BC1F0D" w:rsidRPr="007C1168" w:rsidRDefault="00BC1F0D" w:rsidP="00BC1F0D"/>
    <w:p w14:paraId="02086492"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hint="eastAsia"/>
          <w:szCs w:val="24"/>
        </w:rPr>
        <w:t>Hirschman</w:t>
      </w:r>
      <w:r w:rsidRPr="007C1168">
        <w:rPr>
          <w:rFonts w:ascii="Times New Roman" w:hAnsi="Times New Roman"/>
          <w:szCs w:val="24"/>
        </w:rPr>
        <w:t>,</w:t>
      </w:r>
      <w:r w:rsidRPr="007C1168">
        <w:rPr>
          <w:rFonts w:ascii="Times New Roman" w:hAnsi="Times New Roman" w:hint="eastAsia"/>
          <w:szCs w:val="24"/>
        </w:rPr>
        <w:t xml:space="preserve"> Albe</w:t>
      </w:r>
      <w:r w:rsidRPr="007C1168">
        <w:rPr>
          <w:rFonts w:ascii="Times New Roman" w:hAnsi="Times New Roman"/>
          <w:szCs w:val="24"/>
        </w:rPr>
        <w:t>r</w:t>
      </w:r>
      <w:r w:rsidRPr="007C1168">
        <w:rPr>
          <w:rFonts w:ascii="Times New Roman" w:hAnsi="Times New Roman" w:hint="eastAsia"/>
          <w:szCs w:val="24"/>
        </w:rPr>
        <w:t>t</w:t>
      </w:r>
      <w:r w:rsidRPr="007C1168">
        <w:rPr>
          <w:rFonts w:ascii="Times New Roman" w:hAnsi="Times New Roman"/>
          <w:szCs w:val="24"/>
        </w:rPr>
        <w:t xml:space="preserve"> O. 1945. </w:t>
      </w:r>
      <w:r w:rsidRPr="007C1168">
        <w:rPr>
          <w:rFonts w:ascii="Times New Roman" w:hAnsi="Times New Roman"/>
          <w:i/>
          <w:iCs/>
          <w:szCs w:val="24"/>
        </w:rPr>
        <w:t>National Power and the Structure of Foreign Trade</w:t>
      </w:r>
      <w:r w:rsidRPr="007C1168">
        <w:rPr>
          <w:rFonts w:ascii="Times New Roman" w:hAnsi="Times New Roman"/>
          <w:szCs w:val="24"/>
        </w:rPr>
        <w:t>. Berkeley and Los Angeles, CA: University of California Press.</w:t>
      </w:r>
    </w:p>
    <w:p w14:paraId="1299C43A" w14:textId="77777777" w:rsidR="00BC1F0D" w:rsidRPr="007C1168" w:rsidRDefault="00BC1F0D" w:rsidP="00BC1F0D"/>
    <w:p w14:paraId="3F849FA2"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Li</w:t>
      </w:r>
      <w:r w:rsidRPr="007C1168">
        <w:rPr>
          <w:rFonts w:ascii="Times New Roman" w:hAnsi="Times New Roman" w:hint="eastAsia"/>
          <w:szCs w:val="24"/>
        </w:rPr>
        <w:t>,</w:t>
      </w:r>
      <w:r w:rsidRPr="007C1168">
        <w:rPr>
          <w:rFonts w:ascii="Times New Roman" w:hAnsi="Times New Roman"/>
          <w:szCs w:val="24"/>
        </w:rPr>
        <w:t xml:space="preserve"> </w:t>
      </w:r>
      <w:proofErr w:type="spellStart"/>
      <w:r w:rsidRPr="007C1168">
        <w:rPr>
          <w:rFonts w:ascii="Times New Roman" w:hAnsi="Times New Roman"/>
          <w:szCs w:val="24"/>
        </w:rPr>
        <w:t>Mingjiang</w:t>
      </w:r>
      <w:proofErr w:type="spellEnd"/>
      <w:r w:rsidRPr="007C1168">
        <w:rPr>
          <w:rFonts w:ascii="Times New Roman" w:hAnsi="Times New Roman"/>
          <w:szCs w:val="24"/>
        </w:rPr>
        <w:t xml:space="preserve">, ed. 2017. </w:t>
      </w:r>
      <w:r w:rsidRPr="007C1168">
        <w:rPr>
          <w:rFonts w:ascii="Times New Roman" w:hAnsi="Times New Roman"/>
          <w:i/>
          <w:iCs/>
          <w:szCs w:val="24"/>
        </w:rPr>
        <w:t>China’s Economic Statecraft: Co-optation, Cooperation and Coercion</w:t>
      </w:r>
      <w:r w:rsidRPr="007C1168">
        <w:rPr>
          <w:rFonts w:ascii="Times New Roman" w:hAnsi="Times New Roman"/>
          <w:szCs w:val="24"/>
        </w:rPr>
        <w:t>. Hackensack, NJ: World Scientific.</w:t>
      </w:r>
    </w:p>
    <w:p w14:paraId="4DDBEF00" w14:textId="77777777" w:rsidR="00BC1F0D" w:rsidRPr="007C1168" w:rsidRDefault="00BC1F0D" w:rsidP="00BC1F0D">
      <w:pPr>
        <w:pStyle w:val="ListParagraph0"/>
        <w:rPr>
          <w:rFonts w:ascii="Times New Roman" w:hAnsi="Times New Roman"/>
          <w:szCs w:val="24"/>
        </w:rPr>
      </w:pPr>
    </w:p>
    <w:p w14:paraId="46178D2B"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proofErr w:type="spellStart"/>
      <w:r w:rsidRPr="007C1168">
        <w:rPr>
          <w:rFonts w:ascii="Times New Roman" w:hAnsi="Times New Roman"/>
          <w:szCs w:val="24"/>
        </w:rPr>
        <w:t>Lieberthal</w:t>
      </w:r>
      <w:proofErr w:type="spellEnd"/>
      <w:r w:rsidRPr="007C1168">
        <w:rPr>
          <w:rFonts w:ascii="Times New Roman" w:hAnsi="Times New Roman"/>
          <w:szCs w:val="24"/>
        </w:rPr>
        <w:t xml:space="preserve">, Kenneth G., and David M. Lampton, eds. 1992. </w:t>
      </w:r>
      <w:r w:rsidRPr="007C1168">
        <w:rPr>
          <w:rFonts w:ascii="Times New Roman" w:hAnsi="Times New Roman"/>
          <w:i/>
          <w:iCs/>
          <w:szCs w:val="24"/>
        </w:rPr>
        <w:t>Bureaucracy, Politics, and Decision Making in Post-Mao China</w:t>
      </w:r>
      <w:r w:rsidRPr="007C1168">
        <w:rPr>
          <w:rFonts w:ascii="Times New Roman" w:hAnsi="Times New Roman"/>
          <w:szCs w:val="24"/>
        </w:rPr>
        <w:t>. Berkeley and Los Angeles, CA: University of California Press.</w:t>
      </w:r>
    </w:p>
    <w:p w14:paraId="3461D779" w14:textId="77777777" w:rsidR="00BC1F0D" w:rsidRPr="007C1168" w:rsidRDefault="00BC1F0D" w:rsidP="00BC1F0D">
      <w:pPr>
        <w:ind w:left="504" w:hanging="504"/>
      </w:pPr>
    </w:p>
    <w:p w14:paraId="02CCAA17"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Norris, William J. 2016. </w:t>
      </w:r>
      <w:r w:rsidRPr="007C1168">
        <w:rPr>
          <w:rFonts w:ascii="Times New Roman" w:hAnsi="Times New Roman"/>
          <w:i/>
          <w:iCs/>
          <w:szCs w:val="24"/>
        </w:rPr>
        <w:t>Chinese Economic Statecraft: Commercial Actors, Grand Strategy, and State Control</w:t>
      </w:r>
      <w:r w:rsidRPr="007C1168">
        <w:rPr>
          <w:rFonts w:ascii="Times New Roman" w:hAnsi="Times New Roman"/>
          <w:szCs w:val="24"/>
        </w:rPr>
        <w:t>. Ithaca, NY: Cornell University Press</w:t>
      </w:r>
      <w:r w:rsidRPr="007C1168">
        <w:rPr>
          <w:rFonts w:ascii="Times New Roman" w:hAnsi="Times New Roman" w:hint="eastAsia"/>
          <w:szCs w:val="24"/>
        </w:rPr>
        <w:t>.</w:t>
      </w:r>
    </w:p>
    <w:p w14:paraId="3CF2D8B6" w14:textId="77777777" w:rsidR="00BC1F0D" w:rsidRPr="007C1168" w:rsidRDefault="00BC1F0D" w:rsidP="00BC1F0D">
      <w:pPr>
        <w:pStyle w:val="ListParagraph0"/>
        <w:rPr>
          <w:rFonts w:ascii="Times New Roman" w:hAnsi="Times New Roman"/>
          <w:szCs w:val="24"/>
        </w:rPr>
      </w:pPr>
    </w:p>
    <w:p w14:paraId="2F6ED49E"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Oatley, Thomas. 2019. </w:t>
      </w:r>
      <w:r w:rsidRPr="007C1168">
        <w:rPr>
          <w:rFonts w:ascii="Times New Roman" w:hAnsi="Times New Roman"/>
          <w:i/>
          <w:iCs/>
          <w:szCs w:val="24"/>
        </w:rPr>
        <w:t>International Political Economy, 6th ed</w:t>
      </w:r>
      <w:r w:rsidRPr="007C1168">
        <w:rPr>
          <w:rFonts w:ascii="Times New Roman" w:hAnsi="Times New Roman"/>
          <w:szCs w:val="24"/>
        </w:rPr>
        <w:t>. New York, NY: Routledge.</w:t>
      </w:r>
    </w:p>
    <w:p w14:paraId="0FB78278" w14:textId="77777777" w:rsidR="00BC1F0D" w:rsidRPr="007C1168" w:rsidRDefault="00BC1F0D" w:rsidP="00BC1F0D"/>
    <w:p w14:paraId="0B9EB1F6" w14:textId="77777777" w:rsidR="00BC1F0D" w:rsidRPr="007C1168" w:rsidRDefault="00BC1F0D" w:rsidP="00BC1F0D">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lastRenderedPageBreak/>
        <w:t xml:space="preserve">Ye, Min. 2020. </w:t>
      </w:r>
      <w:r w:rsidRPr="007C1168">
        <w:rPr>
          <w:rFonts w:ascii="Times New Roman" w:hAnsi="Times New Roman"/>
          <w:i/>
          <w:iCs/>
          <w:szCs w:val="24"/>
        </w:rPr>
        <w:t>The Belt Road and Beyond: State-Mobilized Globalization in China: 1998-2018</w:t>
      </w:r>
      <w:r w:rsidRPr="007C1168">
        <w:rPr>
          <w:rFonts w:ascii="Times New Roman" w:hAnsi="Times New Roman"/>
          <w:szCs w:val="24"/>
        </w:rPr>
        <w:t>. New York, NY: Cambridge University Press.</w:t>
      </w:r>
    </w:p>
    <w:p w14:paraId="1FC39945" w14:textId="77777777" w:rsidR="00BC1F0D" w:rsidRPr="007C1168" w:rsidRDefault="00BC1F0D" w:rsidP="00BC1F0D"/>
    <w:p w14:paraId="0562CB0E" w14:textId="77777777" w:rsidR="00BC1F0D" w:rsidRPr="007C1168" w:rsidRDefault="00BC1F0D" w:rsidP="008C2E9C">
      <w:pPr>
        <w:jc w:val="center"/>
        <w:rPr>
          <w:rFonts w:ascii="Calibri" w:eastAsia="標楷體" w:hAnsi="Calibri" w:cs="Calibri"/>
          <w:b/>
          <w:color w:val="0000FF"/>
        </w:rPr>
      </w:pPr>
    </w:p>
    <w:p w14:paraId="34CE0A41" w14:textId="77777777" w:rsidR="00BC1F0D" w:rsidRPr="007C1168" w:rsidRDefault="00BC1F0D" w:rsidP="008C2E9C">
      <w:pPr>
        <w:jc w:val="center"/>
        <w:rPr>
          <w:rFonts w:ascii="Calibri" w:eastAsia="標楷體" w:hAnsi="Calibri" w:cs="Calibri"/>
          <w:b/>
          <w:color w:val="0000FF"/>
        </w:rPr>
      </w:pPr>
      <w:r w:rsidRPr="007C1168">
        <w:rPr>
          <w:rFonts w:ascii="Calibri" w:eastAsia="標楷體" w:hAnsi="Calibri" w:cs="Calibri"/>
          <w:b/>
          <w:color w:val="0000FF"/>
        </w:rPr>
        <w:br w:type="page"/>
      </w:r>
    </w:p>
    <w:p w14:paraId="0A4E5578" w14:textId="77777777" w:rsidR="008C2E9C" w:rsidRPr="007C1168" w:rsidRDefault="008C2E9C" w:rsidP="008C2E9C">
      <w:pPr>
        <w:jc w:val="center"/>
        <w:rPr>
          <w:rFonts w:ascii="Calibri" w:eastAsia="標楷體" w:hAnsi="Calibri" w:cs="Calibri"/>
          <w:b/>
          <w:color w:val="0000FF"/>
        </w:rPr>
      </w:pPr>
      <w:r w:rsidRPr="007C1168">
        <w:rPr>
          <w:rFonts w:ascii="Calibri" w:eastAsia="標楷體" w:hAnsi="Calibri" w:cs="Calibri" w:hint="eastAsia"/>
          <w:b/>
          <w:color w:val="0000FF"/>
        </w:rPr>
        <w:lastRenderedPageBreak/>
        <w:t>11</w:t>
      </w:r>
      <w:r w:rsidRPr="007C1168">
        <w:rPr>
          <w:rFonts w:ascii="Calibri" w:eastAsia="標楷體" w:hAnsi="Calibri" w:cs="Calibri"/>
          <w:b/>
          <w:color w:val="0000FF"/>
        </w:rPr>
        <w:t>2-1</w:t>
      </w:r>
      <w:r w:rsidRPr="007C1168">
        <w:rPr>
          <w:rFonts w:ascii="Calibri" w:eastAsia="標楷體" w:hAnsi="Calibri" w:cs="Calibri"/>
          <w:b/>
          <w:color w:val="0000FF"/>
        </w:rPr>
        <w:t>博士班資格考書單</w:t>
      </w:r>
    </w:p>
    <w:p w14:paraId="62EBF3C5" w14:textId="77777777" w:rsidR="0007324F" w:rsidRPr="007C1168" w:rsidRDefault="0007324F" w:rsidP="00A37A6B">
      <w:pPr>
        <w:ind w:left="360" w:hanging="360"/>
        <w:jc w:val="both"/>
      </w:pPr>
    </w:p>
    <w:p w14:paraId="4A2951BF" w14:textId="77777777" w:rsidR="0007324F" w:rsidRPr="007C1168" w:rsidRDefault="0007324F" w:rsidP="0007324F">
      <w:pPr>
        <w:spacing w:line="440" w:lineRule="exact"/>
        <w:ind w:left="1"/>
        <w:rPr>
          <w:rFonts w:eastAsia="標楷體"/>
          <w:b/>
          <w:bCs/>
          <w:color w:val="000000"/>
        </w:rPr>
      </w:pPr>
      <w:r w:rsidRPr="007C1168">
        <w:rPr>
          <w:rFonts w:eastAsia="標楷體" w:hint="eastAsia"/>
          <w:b/>
          <w:bCs/>
          <w:color w:val="000000"/>
        </w:rPr>
        <w:t>李大中老師書單</w:t>
      </w:r>
    </w:p>
    <w:p w14:paraId="7A9E1A03"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The White House,</w:t>
      </w:r>
      <w:r w:rsidRPr="007C1168">
        <w:rPr>
          <w:rFonts w:eastAsia="標楷體"/>
          <w:i/>
          <w:color w:val="000000"/>
        </w:rPr>
        <w:t xml:space="preserve"> National Security Strategy of the United States of America 2017</w:t>
      </w:r>
      <w:r w:rsidRPr="007C1168">
        <w:rPr>
          <w:rFonts w:eastAsia="標楷體"/>
          <w:color w:val="000000"/>
        </w:rPr>
        <w:t>, &lt;https://www.whitehouse.gov/wp-content/uploads/2017/12/NSS-Final-12-18-2017-0905.pdf&gt;</w:t>
      </w:r>
    </w:p>
    <w:p w14:paraId="3924CDC0"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The White House,</w:t>
      </w:r>
      <w:r w:rsidRPr="007C1168">
        <w:rPr>
          <w:rFonts w:eastAsia="標楷體"/>
          <w:i/>
          <w:iCs/>
          <w:color w:val="000000"/>
        </w:rPr>
        <w:t xml:space="preserve"> National Security Strategy 2022</w:t>
      </w:r>
      <w:r w:rsidRPr="007C1168">
        <w:rPr>
          <w:rFonts w:eastAsia="標楷體"/>
          <w:color w:val="000000"/>
        </w:rPr>
        <w:t>, &lt;https://www.whitehouse.gov/wp-content/uploads/2022/10/Biden-Harris-Administrations-National-Security-Strategy-10.2022.pdf&gt;</w:t>
      </w:r>
    </w:p>
    <w:p w14:paraId="7EA1A59A"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 xml:space="preserve">U.S. Department of Defense, </w:t>
      </w:r>
      <w:r w:rsidRPr="007C1168">
        <w:rPr>
          <w:rFonts w:eastAsia="標楷體"/>
          <w:i/>
          <w:iCs/>
          <w:color w:val="000000"/>
        </w:rPr>
        <w:t>I</w:t>
      </w:r>
      <w:r w:rsidRPr="007C1168">
        <w:rPr>
          <w:rFonts w:eastAsia="標楷體"/>
          <w:i/>
          <w:color w:val="000000"/>
        </w:rPr>
        <w:t>ndo-Pacific Strategy Report: Preparedness, Partnerships, and Promoting a Networked Region</w:t>
      </w:r>
      <w:r w:rsidRPr="007C1168">
        <w:rPr>
          <w:rFonts w:eastAsia="標楷體"/>
          <w:color w:val="000000"/>
        </w:rPr>
        <w:t>, 2019, &lt;https://media.defense.gov/2019/Jul/01/2002152311/-1/-1/1/DEPARTMENT-OF-DEFENSE-INDO-PACIFIC-STRATEGY-REPORT-2019.PDF&gt;</w:t>
      </w:r>
    </w:p>
    <w:p w14:paraId="62F64CFB"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Brands, Hal and John Lewis Gaddi, 2021/11-12. “The New Cold War: America, China and the Echoes of History,”</w:t>
      </w:r>
      <w:r w:rsidRPr="007C1168">
        <w:rPr>
          <w:rFonts w:eastAsia="標楷體"/>
          <w:i/>
          <w:iCs/>
          <w:color w:val="000000"/>
        </w:rPr>
        <w:t xml:space="preserve"> Foreign Affairs,</w:t>
      </w:r>
      <w:r w:rsidRPr="007C1168">
        <w:rPr>
          <w:rFonts w:eastAsia="標楷體"/>
          <w:color w:val="000000"/>
        </w:rPr>
        <w:t xml:space="preserve"> Vol .100, No. 6, pp. 10-20.</w:t>
      </w:r>
    </w:p>
    <w:p w14:paraId="2D7C6A43"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 xml:space="preserve">Kissinger, Henry, 2012/3 “The Future of U.S.-Chinese Relations Conflict Is a Choice, </w:t>
      </w:r>
      <w:proofErr w:type="gramStart"/>
      <w:r w:rsidRPr="007C1168">
        <w:rPr>
          <w:rFonts w:eastAsia="標楷體"/>
          <w:color w:val="000000"/>
        </w:rPr>
        <w:t>Not</w:t>
      </w:r>
      <w:proofErr w:type="gramEnd"/>
      <w:r w:rsidRPr="007C1168">
        <w:rPr>
          <w:rFonts w:eastAsia="標楷體"/>
          <w:color w:val="000000"/>
        </w:rPr>
        <w:t xml:space="preserve"> a Necessity,” </w:t>
      </w:r>
      <w:r w:rsidRPr="007C1168">
        <w:rPr>
          <w:rFonts w:eastAsia="標楷體"/>
          <w:i/>
          <w:iCs/>
          <w:color w:val="000000"/>
        </w:rPr>
        <w:t>Foreign Affairs</w:t>
      </w:r>
      <w:r w:rsidRPr="007C1168">
        <w:rPr>
          <w:rFonts w:eastAsia="標楷體"/>
          <w:color w:val="000000"/>
        </w:rPr>
        <w:t xml:space="preserve"> (March/April 2012)</w:t>
      </w:r>
    </w:p>
    <w:p w14:paraId="7C93824A" w14:textId="77777777" w:rsidR="0007324F" w:rsidRPr="007C1168" w:rsidRDefault="0007324F" w:rsidP="0007324F">
      <w:pPr>
        <w:numPr>
          <w:ilvl w:val="0"/>
          <w:numId w:val="30"/>
        </w:numPr>
        <w:spacing w:line="440" w:lineRule="exact"/>
      </w:pPr>
      <w:r w:rsidRPr="007C1168">
        <w:t xml:space="preserve">Mearsheimer, John, 2021/11-12. “The Inevitable Rivalry: America, China, and the Tragedy of Great-Power Politics,” </w:t>
      </w:r>
      <w:r w:rsidRPr="007C1168">
        <w:rPr>
          <w:i/>
          <w:iCs/>
        </w:rPr>
        <w:t>Foreign Affairs</w:t>
      </w:r>
      <w:r w:rsidRPr="007C1168">
        <w:t xml:space="preserve">, Vol .100, No. 6, &lt;https://www.foreignaffairs.com/articles/ </w:t>
      </w:r>
      <w:proofErr w:type="spellStart"/>
      <w:r w:rsidRPr="007C1168">
        <w:t>china</w:t>
      </w:r>
      <w:proofErr w:type="spellEnd"/>
      <w:r w:rsidRPr="007C1168">
        <w:t>/2021-10-19/inevitable-rivalry-cold-war&gt;.</w:t>
      </w:r>
    </w:p>
    <w:p w14:paraId="40F0C1C5" w14:textId="77777777" w:rsidR="0007324F" w:rsidRPr="007C1168" w:rsidRDefault="0007324F" w:rsidP="0007324F">
      <w:pPr>
        <w:numPr>
          <w:ilvl w:val="0"/>
          <w:numId w:val="30"/>
        </w:numPr>
        <w:spacing w:line="440" w:lineRule="exact"/>
        <w:rPr>
          <w:rFonts w:eastAsia="標楷體"/>
          <w:color w:val="000000"/>
        </w:rPr>
      </w:pPr>
      <w:r w:rsidRPr="007C1168">
        <w:rPr>
          <w:rFonts w:eastAsia="標楷體"/>
          <w:color w:val="000000"/>
        </w:rPr>
        <w:t xml:space="preserve">Nye, Joseph S., 2017/1-2. “Will the Liberal Order Survive? The History of an Idea,” </w:t>
      </w:r>
      <w:r w:rsidRPr="007C1168">
        <w:rPr>
          <w:rFonts w:eastAsia="標楷體"/>
          <w:i/>
          <w:iCs/>
          <w:color w:val="000000"/>
        </w:rPr>
        <w:t>Foreign Affairs</w:t>
      </w:r>
      <w:r w:rsidRPr="007C1168">
        <w:rPr>
          <w:rFonts w:eastAsia="標楷體"/>
          <w:color w:val="000000"/>
        </w:rPr>
        <w:t>, Vol. 96, No.1, pp, 10-16.</w:t>
      </w:r>
    </w:p>
    <w:p w14:paraId="176B921F" w14:textId="77777777" w:rsidR="0007324F" w:rsidRPr="007C1168" w:rsidRDefault="0007324F" w:rsidP="0007324F">
      <w:pPr>
        <w:numPr>
          <w:ilvl w:val="0"/>
          <w:numId w:val="30"/>
        </w:numPr>
        <w:spacing w:line="440" w:lineRule="exact"/>
        <w:rPr>
          <w:rFonts w:eastAsia="標楷體"/>
          <w:color w:val="000000"/>
        </w:rPr>
      </w:pPr>
      <w:r w:rsidRPr="007C1168">
        <w:rPr>
          <w:rFonts w:eastAsia="標楷體" w:hint="eastAsia"/>
          <w:color w:val="000000"/>
        </w:rPr>
        <w:t>李大中，</w:t>
      </w:r>
      <w:proofErr w:type="gramStart"/>
      <w:r w:rsidRPr="007C1168">
        <w:rPr>
          <w:rFonts w:eastAsia="標楷體" w:hint="eastAsia"/>
          <w:color w:val="000000"/>
        </w:rPr>
        <w:t>《</w:t>
      </w:r>
      <w:proofErr w:type="gramEnd"/>
      <w:r w:rsidRPr="007C1168">
        <w:rPr>
          <w:rFonts w:eastAsia="標楷體" w:hint="eastAsia"/>
          <w:color w:val="000000"/>
        </w:rPr>
        <w:t>從交往到遏制：美國的印太</w:t>
      </w:r>
      <w:r w:rsidRPr="007C1168">
        <w:rPr>
          <w:rFonts w:eastAsia="標楷體"/>
          <w:color w:val="000000"/>
        </w:rPr>
        <w:t>(</w:t>
      </w:r>
      <w:r w:rsidRPr="007C1168">
        <w:rPr>
          <w:rFonts w:eastAsia="標楷體" w:hint="eastAsia"/>
          <w:color w:val="000000"/>
        </w:rPr>
        <w:t>亞太</w:t>
      </w:r>
      <w:r w:rsidRPr="007C1168">
        <w:rPr>
          <w:rFonts w:eastAsia="標楷體"/>
          <w:color w:val="000000"/>
        </w:rPr>
        <w:t>)</w:t>
      </w:r>
      <w:r w:rsidRPr="007C1168">
        <w:rPr>
          <w:rFonts w:eastAsia="標楷體" w:hint="eastAsia"/>
          <w:color w:val="000000"/>
        </w:rPr>
        <w:t>戰略與對中政策</w:t>
      </w:r>
      <w:proofErr w:type="gramStart"/>
      <w:r w:rsidRPr="007C1168">
        <w:rPr>
          <w:rFonts w:eastAsia="標楷體" w:hint="eastAsia"/>
          <w:color w:val="000000"/>
        </w:rPr>
        <w:t>》</w:t>
      </w:r>
      <w:proofErr w:type="gramEnd"/>
      <w:r w:rsidRPr="007C1168">
        <w:rPr>
          <w:rFonts w:eastAsia="標楷體"/>
          <w:color w:val="000000"/>
        </w:rPr>
        <w:t>(</w:t>
      </w:r>
      <w:r w:rsidRPr="007C1168">
        <w:rPr>
          <w:rFonts w:eastAsia="標楷體" w:hint="eastAsia"/>
          <w:color w:val="000000"/>
        </w:rPr>
        <w:t>台北：韋伯文化，</w:t>
      </w:r>
      <w:r w:rsidRPr="007C1168">
        <w:rPr>
          <w:rFonts w:eastAsia="標楷體"/>
          <w:color w:val="000000"/>
        </w:rPr>
        <w:t>2022</w:t>
      </w:r>
      <w:r w:rsidRPr="007C1168">
        <w:rPr>
          <w:rFonts w:eastAsia="標楷體" w:hint="eastAsia"/>
          <w:color w:val="000000"/>
        </w:rPr>
        <w:t>年</w:t>
      </w:r>
      <w:r w:rsidRPr="007C1168">
        <w:rPr>
          <w:rFonts w:eastAsia="標楷體"/>
          <w:color w:val="000000"/>
        </w:rPr>
        <w:t>8</w:t>
      </w:r>
      <w:r w:rsidRPr="007C1168">
        <w:rPr>
          <w:rFonts w:eastAsia="標楷體" w:hint="eastAsia"/>
          <w:color w:val="000000"/>
        </w:rPr>
        <w:t>月</w:t>
      </w:r>
      <w:r w:rsidRPr="007C1168">
        <w:rPr>
          <w:rFonts w:eastAsia="標楷體"/>
          <w:color w:val="000000"/>
        </w:rPr>
        <w:t>)</w:t>
      </w:r>
    </w:p>
    <w:p w14:paraId="6D98A12B" w14:textId="77777777" w:rsidR="0007324F" w:rsidRPr="007C1168" w:rsidRDefault="0007324F" w:rsidP="00A37A6B">
      <w:pPr>
        <w:ind w:left="360" w:hanging="360"/>
        <w:jc w:val="both"/>
      </w:pPr>
    </w:p>
    <w:p w14:paraId="2946DB82" w14:textId="77777777" w:rsidR="000D15CE" w:rsidRPr="007C1168" w:rsidRDefault="000D15CE" w:rsidP="00CF3BEA">
      <w:pPr>
        <w:jc w:val="center"/>
        <w:rPr>
          <w:rFonts w:ascii="Calibri" w:eastAsia="標楷體" w:hAnsi="Calibri" w:cs="Calibri"/>
          <w:b/>
          <w:color w:val="0000FF"/>
        </w:rPr>
      </w:pPr>
    </w:p>
    <w:p w14:paraId="56C1C108" w14:textId="77777777" w:rsidR="005210BC" w:rsidRPr="007C1168" w:rsidRDefault="005210BC" w:rsidP="005210BC">
      <w:pPr>
        <w:ind w:left="360" w:hanging="360"/>
        <w:jc w:val="both"/>
        <w:rPr>
          <w:rFonts w:ascii="Calibri" w:eastAsia="標楷體" w:hAnsi="Calibri" w:cs="Calibri"/>
          <w:b/>
          <w:color w:val="0033CC"/>
        </w:rPr>
      </w:pPr>
      <w:r w:rsidRPr="007C1168">
        <w:rPr>
          <w:rFonts w:ascii="Calibri" w:eastAsia="標楷體" w:hAnsi="Calibri" w:cs="Calibri" w:hint="eastAsia"/>
          <w:b/>
          <w:color w:val="0033CC"/>
        </w:rPr>
        <w:t>馬</w:t>
      </w:r>
      <w:proofErr w:type="gramStart"/>
      <w:r w:rsidRPr="007C1168">
        <w:rPr>
          <w:rFonts w:ascii="Calibri" w:eastAsia="標楷體" w:hAnsi="Calibri" w:cs="Calibri" w:hint="eastAsia"/>
          <w:b/>
          <w:color w:val="0033CC"/>
        </w:rPr>
        <w:t>準</w:t>
      </w:r>
      <w:proofErr w:type="gramEnd"/>
      <w:r w:rsidRPr="007C1168">
        <w:rPr>
          <w:rFonts w:ascii="Calibri" w:eastAsia="標楷體" w:hAnsi="Calibri" w:cs="Calibri" w:hint="eastAsia"/>
          <w:b/>
          <w:color w:val="0033CC"/>
        </w:rPr>
        <w:t>威老師美中關係書單</w:t>
      </w:r>
    </w:p>
    <w:p w14:paraId="5A3E86C4"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szCs w:val="24"/>
        </w:rPr>
        <w:t xml:space="preserve">Henry Kissinger, </w:t>
      </w:r>
      <w:r w:rsidRPr="007C1168">
        <w:rPr>
          <w:rFonts w:ascii="Times New Roman" w:hAnsi="Times New Roman"/>
          <w:i/>
          <w:szCs w:val="24"/>
        </w:rPr>
        <w:t>Diplomacy</w:t>
      </w:r>
      <w:r w:rsidRPr="007C1168">
        <w:rPr>
          <w:rFonts w:ascii="Times New Roman" w:hAnsi="Times New Roman"/>
          <w:szCs w:val="24"/>
        </w:rPr>
        <w:t xml:space="preserve">, New </w:t>
      </w:r>
      <w:proofErr w:type="gramStart"/>
      <w:r w:rsidRPr="007C1168">
        <w:rPr>
          <w:rFonts w:ascii="Times New Roman" w:hAnsi="Times New Roman"/>
          <w:szCs w:val="24"/>
        </w:rPr>
        <w:t>York :</w:t>
      </w:r>
      <w:proofErr w:type="gramEnd"/>
      <w:r w:rsidRPr="007C1168">
        <w:rPr>
          <w:rFonts w:ascii="Times New Roman" w:hAnsi="Times New Roman"/>
          <w:szCs w:val="24"/>
        </w:rPr>
        <w:t xml:space="preserve"> Simon &amp; Schuster, 1994.</w:t>
      </w:r>
    </w:p>
    <w:p w14:paraId="6ED5D67A"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szCs w:val="24"/>
        </w:rPr>
        <w:t xml:space="preserve">Brown, Michael E. editor, </w:t>
      </w:r>
      <w:r w:rsidRPr="007C1168">
        <w:rPr>
          <w:rFonts w:ascii="Times New Roman" w:hAnsi="Times New Roman"/>
          <w:i/>
          <w:szCs w:val="24"/>
        </w:rPr>
        <w:t>The rise of China</w:t>
      </w:r>
      <w:r w:rsidRPr="007C1168">
        <w:rPr>
          <w:rFonts w:ascii="Times New Roman" w:hAnsi="Times New Roman"/>
          <w:szCs w:val="24"/>
        </w:rPr>
        <w:t xml:space="preserve">, Cambridge, </w:t>
      </w:r>
      <w:proofErr w:type="gramStart"/>
      <w:r w:rsidRPr="007C1168">
        <w:rPr>
          <w:rFonts w:ascii="Times New Roman" w:hAnsi="Times New Roman"/>
          <w:szCs w:val="24"/>
        </w:rPr>
        <w:t>Mass. :</w:t>
      </w:r>
      <w:proofErr w:type="gramEnd"/>
      <w:r w:rsidRPr="007C1168">
        <w:rPr>
          <w:rFonts w:ascii="Times New Roman" w:hAnsi="Times New Roman"/>
          <w:szCs w:val="24"/>
        </w:rPr>
        <w:t xml:space="preserve"> MIT Press, 2000.</w:t>
      </w:r>
    </w:p>
    <w:p w14:paraId="04BA3C26" w14:textId="77777777" w:rsidR="005210BC" w:rsidRPr="007C1168" w:rsidRDefault="005210BC" w:rsidP="005210BC">
      <w:pPr>
        <w:pStyle w:val="ListParagraph0"/>
        <w:numPr>
          <w:ilvl w:val="0"/>
          <w:numId w:val="28"/>
        </w:numPr>
        <w:ind w:leftChars="0"/>
        <w:jc w:val="both"/>
        <w:rPr>
          <w:szCs w:val="24"/>
        </w:rPr>
      </w:pPr>
      <w:r w:rsidRPr="007C1168">
        <w:rPr>
          <w:szCs w:val="24"/>
        </w:rPr>
        <w:t xml:space="preserve">Graham Allison, </w:t>
      </w:r>
      <w:r w:rsidRPr="007C1168">
        <w:rPr>
          <w:i/>
          <w:szCs w:val="24"/>
        </w:rPr>
        <w:t xml:space="preserve">Destined for War: Can America and China Escape </w:t>
      </w:r>
      <w:proofErr w:type="spellStart"/>
      <w:r w:rsidRPr="007C1168">
        <w:rPr>
          <w:i/>
          <w:szCs w:val="24"/>
        </w:rPr>
        <w:t>Thucydides’s</w:t>
      </w:r>
      <w:proofErr w:type="spellEnd"/>
      <w:r w:rsidRPr="007C1168">
        <w:rPr>
          <w:i/>
          <w:szCs w:val="24"/>
        </w:rPr>
        <w:t xml:space="preserve"> </w:t>
      </w:r>
      <w:proofErr w:type="gramStart"/>
      <w:r w:rsidRPr="007C1168">
        <w:rPr>
          <w:i/>
          <w:szCs w:val="24"/>
        </w:rPr>
        <w:t>Trap?</w:t>
      </w:r>
      <w:r w:rsidRPr="007C1168">
        <w:rPr>
          <w:szCs w:val="24"/>
        </w:rPr>
        <w:t>,</w:t>
      </w:r>
      <w:proofErr w:type="gramEnd"/>
      <w:r w:rsidRPr="007C1168">
        <w:rPr>
          <w:szCs w:val="24"/>
        </w:rPr>
        <w:t xml:space="preserve"> </w:t>
      </w:r>
      <w:proofErr w:type="gramStart"/>
      <w:r w:rsidRPr="007C1168">
        <w:rPr>
          <w:szCs w:val="24"/>
        </w:rPr>
        <w:t>Boston :</w:t>
      </w:r>
      <w:proofErr w:type="gramEnd"/>
      <w:r w:rsidRPr="007C1168">
        <w:rPr>
          <w:szCs w:val="24"/>
        </w:rPr>
        <w:t xml:space="preserve"> Houghton Mifflin Harcourt, 2017.</w:t>
      </w:r>
    </w:p>
    <w:p w14:paraId="1599DC2D" w14:textId="77777777" w:rsidR="005210BC" w:rsidRPr="007C1168" w:rsidRDefault="005210BC" w:rsidP="005210BC">
      <w:pPr>
        <w:pStyle w:val="ListParagraph0"/>
        <w:numPr>
          <w:ilvl w:val="0"/>
          <w:numId w:val="28"/>
        </w:numPr>
        <w:ind w:leftChars="0"/>
        <w:jc w:val="both"/>
        <w:rPr>
          <w:szCs w:val="24"/>
        </w:rPr>
      </w:pPr>
      <w:r w:rsidRPr="007C1168">
        <w:rPr>
          <w:szCs w:val="24"/>
        </w:rPr>
        <w:t>Rush Doshi, T</w:t>
      </w:r>
      <w:r w:rsidRPr="007C1168">
        <w:rPr>
          <w:i/>
          <w:szCs w:val="24"/>
        </w:rPr>
        <w:t>he Long Game: China’s Grand Strategy to Displace American Order</w:t>
      </w:r>
      <w:r w:rsidRPr="007C1168">
        <w:rPr>
          <w:szCs w:val="24"/>
        </w:rPr>
        <w:t xml:space="preserve">, New York, </w:t>
      </w:r>
      <w:proofErr w:type="gramStart"/>
      <w:r w:rsidRPr="007C1168">
        <w:rPr>
          <w:szCs w:val="24"/>
        </w:rPr>
        <w:t>NY :</w:t>
      </w:r>
      <w:proofErr w:type="gramEnd"/>
      <w:r w:rsidRPr="007C1168">
        <w:rPr>
          <w:szCs w:val="24"/>
        </w:rPr>
        <w:t xml:space="preserve"> Oxford University Press, 2021.</w:t>
      </w:r>
    </w:p>
    <w:p w14:paraId="4A11FF49" w14:textId="77777777" w:rsidR="005210BC" w:rsidRPr="007C1168" w:rsidRDefault="005210BC" w:rsidP="005210BC">
      <w:pPr>
        <w:pStyle w:val="ListParagraph0"/>
        <w:numPr>
          <w:ilvl w:val="0"/>
          <w:numId w:val="28"/>
        </w:numPr>
        <w:ind w:leftChars="0"/>
        <w:jc w:val="both"/>
        <w:rPr>
          <w:szCs w:val="24"/>
        </w:rPr>
      </w:pPr>
      <w:r w:rsidRPr="007C1168">
        <w:rPr>
          <w:szCs w:val="24"/>
        </w:rPr>
        <w:t xml:space="preserve">Samuel P. Huntington, </w:t>
      </w:r>
      <w:r w:rsidRPr="007C1168">
        <w:rPr>
          <w:i/>
          <w:szCs w:val="24"/>
        </w:rPr>
        <w:t>The Clash of Civilizations and the Remaking of World Order</w:t>
      </w:r>
      <w:r w:rsidRPr="007C1168">
        <w:rPr>
          <w:szCs w:val="24"/>
        </w:rPr>
        <w:t>, Simon &amp; Schuster, 2011.</w:t>
      </w:r>
    </w:p>
    <w:p w14:paraId="057CDBA6"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szCs w:val="24"/>
        </w:rPr>
        <w:t>David C.</w:t>
      </w:r>
      <w:r w:rsidRPr="007C1168">
        <w:rPr>
          <w:rFonts w:ascii="Times New Roman" w:hAnsi="Times New Roman" w:hint="eastAsia"/>
          <w:szCs w:val="24"/>
        </w:rPr>
        <w:t xml:space="preserve"> </w:t>
      </w:r>
      <w:r w:rsidRPr="007C1168">
        <w:rPr>
          <w:rFonts w:ascii="Times New Roman" w:hAnsi="Times New Roman"/>
          <w:szCs w:val="24"/>
        </w:rPr>
        <w:t>Kang, (2007), “Power, Interest and Identity in East Asia International Relations 1300-1900,”in David Kang, China Rising: Peace, Power and Order. New York:</w:t>
      </w:r>
      <w:r w:rsidRPr="007C1168">
        <w:rPr>
          <w:rFonts w:ascii="Times New Roman" w:hAnsi="Times New Roman" w:hint="eastAsia"/>
          <w:szCs w:val="24"/>
        </w:rPr>
        <w:t xml:space="preserve"> </w:t>
      </w:r>
      <w:r w:rsidRPr="007C1168">
        <w:rPr>
          <w:rFonts w:ascii="Times New Roman" w:hAnsi="Times New Roman"/>
          <w:szCs w:val="24"/>
        </w:rPr>
        <w:t xml:space="preserve">Columbia University </w:t>
      </w:r>
      <w:r w:rsidRPr="007C1168">
        <w:rPr>
          <w:rFonts w:ascii="Times New Roman" w:hAnsi="Times New Roman"/>
          <w:szCs w:val="24"/>
        </w:rPr>
        <w:lastRenderedPageBreak/>
        <w:t>Press, pp18-49.</w:t>
      </w:r>
    </w:p>
    <w:p w14:paraId="51A7F2B7" w14:textId="77777777" w:rsidR="005210BC" w:rsidRPr="007C1168" w:rsidRDefault="005210BC" w:rsidP="005210BC">
      <w:pPr>
        <w:pStyle w:val="ListParagraph0"/>
        <w:numPr>
          <w:ilvl w:val="0"/>
          <w:numId w:val="28"/>
        </w:numPr>
        <w:ind w:leftChars="0"/>
        <w:jc w:val="both"/>
        <w:rPr>
          <w:szCs w:val="24"/>
        </w:rPr>
      </w:pPr>
      <w:proofErr w:type="gramStart"/>
      <w:r w:rsidRPr="007C1168">
        <w:rPr>
          <w:rFonts w:hint="eastAsia"/>
          <w:szCs w:val="24"/>
        </w:rPr>
        <w:t>楊公素</w:t>
      </w:r>
      <w:proofErr w:type="gramEnd"/>
      <w:r w:rsidRPr="007C1168">
        <w:rPr>
          <w:rFonts w:hint="eastAsia"/>
          <w:szCs w:val="24"/>
        </w:rPr>
        <w:t>、張植榮，《當代中國外交理論與實踐》，北京：北京大學出版社，</w:t>
      </w:r>
      <w:r w:rsidRPr="007C1168">
        <w:rPr>
          <w:rFonts w:hint="eastAsia"/>
          <w:szCs w:val="24"/>
        </w:rPr>
        <w:t>2</w:t>
      </w:r>
      <w:r w:rsidRPr="007C1168">
        <w:rPr>
          <w:szCs w:val="24"/>
        </w:rPr>
        <w:t>009</w:t>
      </w:r>
      <w:r w:rsidRPr="007C1168">
        <w:rPr>
          <w:rFonts w:hint="eastAsia"/>
          <w:szCs w:val="24"/>
        </w:rPr>
        <w:t>。</w:t>
      </w:r>
    </w:p>
    <w:p w14:paraId="26FA5922"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szCs w:val="24"/>
        </w:rPr>
        <w:t>閻學通，《國際政治與中國》，北京：北京大學出版社，</w:t>
      </w:r>
      <w:r w:rsidRPr="007C1168">
        <w:rPr>
          <w:rFonts w:ascii="Times New Roman" w:hAnsi="Times New Roman"/>
          <w:szCs w:val="24"/>
        </w:rPr>
        <w:t>2005</w:t>
      </w:r>
      <w:r w:rsidRPr="007C1168">
        <w:rPr>
          <w:rFonts w:ascii="Times New Roman" w:hAnsi="Times New Roman"/>
          <w:szCs w:val="24"/>
        </w:rPr>
        <w:t>。</w:t>
      </w:r>
    </w:p>
    <w:p w14:paraId="21DF09D9"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szCs w:val="24"/>
        </w:rPr>
        <w:t>施正權，</w:t>
      </w:r>
      <w:proofErr w:type="gramStart"/>
      <w:r w:rsidRPr="007C1168">
        <w:rPr>
          <w:rFonts w:ascii="Times New Roman" w:hAnsi="Times New Roman"/>
          <w:szCs w:val="24"/>
        </w:rPr>
        <w:t>〈</w:t>
      </w:r>
      <w:proofErr w:type="gramEnd"/>
      <w:r w:rsidRPr="007C1168">
        <w:rPr>
          <w:rFonts w:ascii="Times New Roman" w:hAnsi="Times New Roman"/>
          <w:szCs w:val="24"/>
        </w:rPr>
        <w:t>從比較戰略文化看戰爭與和平：以美國和中共為例</w:t>
      </w:r>
      <w:proofErr w:type="gramStart"/>
      <w:r w:rsidRPr="007C1168">
        <w:rPr>
          <w:rFonts w:ascii="Times New Roman" w:hAnsi="Times New Roman"/>
          <w:szCs w:val="24"/>
        </w:rPr>
        <w:t>〉</w:t>
      </w:r>
      <w:proofErr w:type="gramEnd"/>
      <w:r w:rsidRPr="007C1168">
        <w:rPr>
          <w:rFonts w:ascii="Times New Roman" w:hAnsi="Times New Roman"/>
          <w:szCs w:val="24"/>
        </w:rPr>
        <w:t>，《哲學與文化》，第</w:t>
      </w:r>
      <w:r w:rsidRPr="007C1168">
        <w:rPr>
          <w:rFonts w:ascii="Times New Roman" w:hAnsi="Times New Roman"/>
          <w:szCs w:val="24"/>
        </w:rPr>
        <w:t>31</w:t>
      </w:r>
      <w:r w:rsidRPr="007C1168">
        <w:rPr>
          <w:rFonts w:ascii="Times New Roman" w:hAnsi="Times New Roman"/>
          <w:szCs w:val="24"/>
        </w:rPr>
        <w:t>卷第</w:t>
      </w:r>
      <w:r w:rsidRPr="007C1168">
        <w:rPr>
          <w:rFonts w:ascii="Times New Roman" w:hAnsi="Times New Roman"/>
          <w:szCs w:val="24"/>
        </w:rPr>
        <w:t>4</w:t>
      </w:r>
      <w:r w:rsidRPr="007C1168">
        <w:rPr>
          <w:rFonts w:ascii="Times New Roman" w:hAnsi="Times New Roman"/>
          <w:szCs w:val="24"/>
        </w:rPr>
        <w:t>期，</w:t>
      </w:r>
      <w:r w:rsidRPr="007C1168">
        <w:rPr>
          <w:rFonts w:ascii="Times New Roman" w:hAnsi="Times New Roman"/>
          <w:szCs w:val="24"/>
        </w:rPr>
        <w:t>2004</w:t>
      </w:r>
      <w:r w:rsidRPr="007C1168">
        <w:rPr>
          <w:rFonts w:ascii="Times New Roman" w:hAnsi="Times New Roman"/>
          <w:szCs w:val="24"/>
        </w:rPr>
        <w:t>年，頁</w:t>
      </w:r>
      <w:r w:rsidRPr="007C1168">
        <w:rPr>
          <w:rFonts w:ascii="Times New Roman" w:hAnsi="Times New Roman"/>
          <w:szCs w:val="24"/>
        </w:rPr>
        <w:t>25-60</w:t>
      </w:r>
      <w:r w:rsidRPr="007C1168">
        <w:rPr>
          <w:rFonts w:ascii="Times New Roman" w:hAnsi="Times New Roman"/>
          <w:szCs w:val="24"/>
        </w:rPr>
        <w:t>。</w:t>
      </w:r>
    </w:p>
    <w:p w14:paraId="1822136E" w14:textId="77777777" w:rsidR="005210BC" w:rsidRPr="007C1168" w:rsidRDefault="005210BC" w:rsidP="005210BC">
      <w:pPr>
        <w:pStyle w:val="ListParagraph0"/>
        <w:numPr>
          <w:ilvl w:val="0"/>
          <w:numId w:val="28"/>
        </w:numPr>
        <w:ind w:leftChars="0"/>
        <w:jc w:val="both"/>
        <w:rPr>
          <w:rFonts w:ascii="Times New Roman" w:hAnsi="Times New Roman"/>
          <w:szCs w:val="24"/>
        </w:rPr>
      </w:pPr>
      <w:r w:rsidRPr="007C1168">
        <w:rPr>
          <w:rFonts w:ascii="Times New Roman" w:hAnsi="Times New Roman" w:hint="eastAsia"/>
          <w:szCs w:val="24"/>
        </w:rPr>
        <w:t>張五岳等，中國大陸研究（第六版），</w:t>
      </w:r>
      <w:proofErr w:type="gramStart"/>
      <w:r w:rsidRPr="007C1168">
        <w:rPr>
          <w:rFonts w:ascii="Times New Roman" w:hAnsi="Times New Roman" w:hint="eastAsia"/>
          <w:szCs w:val="24"/>
        </w:rPr>
        <w:t>新文京</w:t>
      </w:r>
      <w:proofErr w:type="gramEnd"/>
      <w:r w:rsidRPr="007C1168">
        <w:rPr>
          <w:rFonts w:ascii="Times New Roman" w:hAnsi="Times New Roman" w:hint="eastAsia"/>
          <w:szCs w:val="24"/>
        </w:rPr>
        <w:t>，</w:t>
      </w:r>
      <w:r w:rsidRPr="007C1168">
        <w:rPr>
          <w:rFonts w:ascii="Times New Roman" w:hAnsi="Times New Roman" w:hint="eastAsia"/>
          <w:szCs w:val="24"/>
        </w:rPr>
        <w:t>2</w:t>
      </w:r>
      <w:r w:rsidRPr="007C1168">
        <w:rPr>
          <w:rFonts w:ascii="Times New Roman" w:hAnsi="Times New Roman"/>
          <w:szCs w:val="24"/>
        </w:rPr>
        <w:t>019</w:t>
      </w:r>
      <w:r w:rsidRPr="007C1168">
        <w:rPr>
          <w:rFonts w:ascii="Times New Roman" w:hAnsi="Times New Roman" w:hint="eastAsia"/>
          <w:szCs w:val="24"/>
        </w:rPr>
        <w:t>。</w:t>
      </w:r>
    </w:p>
    <w:p w14:paraId="5997CC1D" w14:textId="77777777" w:rsidR="005210BC" w:rsidRPr="007C1168" w:rsidRDefault="005210BC" w:rsidP="00CF3BEA">
      <w:pPr>
        <w:jc w:val="center"/>
        <w:rPr>
          <w:rFonts w:ascii="Calibri" w:eastAsia="標楷體" w:hAnsi="Calibri" w:cs="Calibri"/>
          <w:b/>
          <w:color w:val="0000FF"/>
        </w:rPr>
      </w:pPr>
    </w:p>
    <w:p w14:paraId="7942C7E5" w14:textId="77777777" w:rsidR="005210BC" w:rsidRPr="007C1168" w:rsidRDefault="005210BC" w:rsidP="005210BC">
      <w:pPr>
        <w:spacing w:line="360" w:lineRule="exact"/>
        <w:ind w:left="240" w:hangingChars="100" w:hanging="240"/>
        <w:rPr>
          <w:rFonts w:ascii="Calibri" w:eastAsia="標楷體" w:hAnsi="Calibri" w:cs="Calibri"/>
          <w:b/>
          <w:color w:val="0033CC"/>
        </w:rPr>
      </w:pPr>
      <w:r w:rsidRPr="007C1168">
        <w:rPr>
          <w:rFonts w:ascii="Calibri" w:eastAsia="標楷體" w:hAnsi="Calibri" w:cs="Calibri" w:hint="eastAsia"/>
          <w:b/>
          <w:color w:val="0033CC"/>
        </w:rPr>
        <w:t>馬</w:t>
      </w:r>
      <w:proofErr w:type="gramStart"/>
      <w:r w:rsidRPr="007C1168">
        <w:rPr>
          <w:rFonts w:ascii="Calibri" w:eastAsia="標楷體" w:hAnsi="Calibri" w:cs="Calibri" w:hint="eastAsia"/>
          <w:b/>
          <w:color w:val="0033CC"/>
        </w:rPr>
        <w:t>準</w:t>
      </w:r>
      <w:proofErr w:type="gramEnd"/>
      <w:r w:rsidRPr="007C1168">
        <w:rPr>
          <w:rFonts w:ascii="Calibri" w:eastAsia="標楷體" w:hAnsi="Calibri" w:cs="Calibri" w:hint="eastAsia"/>
          <w:b/>
          <w:color w:val="0033CC"/>
        </w:rPr>
        <w:t>威老師國際安全專題博士班資格考書單</w:t>
      </w:r>
    </w:p>
    <w:p w14:paraId="5B25E66E" w14:textId="77777777" w:rsidR="005210BC" w:rsidRPr="007C1168" w:rsidRDefault="005210BC" w:rsidP="005210BC">
      <w:pPr>
        <w:pStyle w:val="ListParagraph0"/>
        <w:numPr>
          <w:ilvl w:val="0"/>
          <w:numId w:val="29"/>
        </w:numPr>
        <w:ind w:leftChars="0"/>
        <w:jc w:val="both"/>
        <w:rPr>
          <w:rFonts w:ascii="Times New Roman" w:hAnsi="Times New Roman"/>
          <w:szCs w:val="24"/>
        </w:rPr>
      </w:pPr>
      <w:r w:rsidRPr="007C1168">
        <w:rPr>
          <w:rFonts w:ascii="Times New Roman" w:hAnsi="Times New Roman"/>
          <w:szCs w:val="24"/>
        </w:rPr>
        <w:t>Hobbes, Thomas, Leviathan, W. G. Pogson Smith ed. (</w:t>
      </w:r>
      <w:proofErr w:type="spellStart"/>
      <w:r w:rsidRPr="007C1168">
        <w:rPr>
          <w:rFonts w:ascii="Times New Roman" w:hAnsi="Times New Roman"/>
          <w:szCs w:val="24"/>
        </w:rPr>
        <w:t>Oxfoed</w:t>
      </w:r>
      <w:proofErr w:type="spellEnd"/>
      <w:r w:rsidRPr="007C1168">
        <w:rPr>
          <w:rFonts w:ascii="Times New Roman" w:hAnsi="Times New Roman"/>
          <w:szCs w:val="24"/>
        </w:rPr>
        <w:t>: Oxford University Press, 1909</w:t>
      </w:r>
      <w:proofErr w:type="gramStart"/>
      <w:r w:rsidRPr="007C1168">
        <w:rPr>
          <w:rFonts w:ascii="Times New Roman" w:hAnsi="Times New Roman"/>
          <w:szCs w:val="24"/>
        </w:rPr>
        <w:t>) ,</w:t>
      </w:r>
      <w:proofErr w:type="gramEnd"/>
      <w:r w:rsidRPr="007C1168">
        <w:rPr>
          <w:rFonts w:ascii="Times New Roman" w:hAnsi="Times New Roman"/>
          <w:szCs w:val="24"/>
        </w:rPr>
        <w:t xml:space="preserve"> pp. 1588-1679.</w:t>
      </w:r>
    </w:p>
    <w:p w14:paraId="324BCCF5" w14:textId="77777777" w:rsidR="005210BC" w:rsidRPr="007C1168" w:rsidRDefault="005210BC" w:rsidP="005210BC">
      <w:pPr>
        <w:pStyle w:val="ListParagraph0"/>
        <w:numPr>
          <w:ilvl w:val="0"/>
          <w:numId w:val="29"/>
        </w:numPr>
        <w:ind w:leftChars="0"/>
        <w:jc w:val="both"/>
        <w:rPr>
          <w:szCs w:val="24"/>
        </w:rPr>
      </w:pPr>
      <w:r w:rsidRPr="007C1168">
        <w:rPr>
          <w:rFonts w:ascii="Times New Roman" w:hAnsi="Times New Roman"/>
          <w:szCs w:val="24"/>
        </w:rPr>
        <w:t>Rousseau, Jean-Jacques, “State of War” in A Lasting Peace through the Federation of Europe trans. C. E. Vaughan (London: Constable, 1917</w:t>
      </w:r>
      <w:proofErr w:type="gramStart"/>
      <w:r w:rsidRPr="007C1168">
        <w:rPr>
          <w:rFonts w:ascii="Times New Roman" w:hAnsi="Times New Roman"/>
          <w:szCs w:val="24"/>
        </w:rPr>
        <w:t>) ,</w:t>
      </w:r>
      <w:proofErr w:type="gramEnd"/>
      <w:r w:rsidRPr="007C1168">
        <w:rPr>
          <w:rFonts w:ascii="Times New Roman" w:hAnsi="Times New Roman"/>
          <w:szCs w:val="24"/>
        </w:rPr>
        <w:t xml:space="preserve"> pp. 1712-1778.</w:t>
      </w:r>
    </w:p>
    <w:p w14:paraId="48753ACA"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Locke, John, “Second Treaties” in Two Treaties on Government, ed. Peter </w:t>
      </w:r>
      <w:proofErr w:type="spellStart"/>
      <w:r w:rsidRPr="007C1168">
        <w:rPr>
          <w:szCs w:val="24"/>
        </w:rPr>
        <w:t>Laslett</w:t>
      </w:r>
      <w:proofErr w:type="spellEnd"/>
      <w:r w:rsidRPr="007C1168">
        <w:rPr>
          <w:szCs w:val="24"/>
        </w:rPr>
        <w:t xml:space="preserve"> (New </w:t>
      </w:r>
      <w:proofErr w:type="spellStart"/>
      <w:proofErr w:type="gramStart"/>
      <w:r w:rsidRPr="007C1168">
        <w:rPr>
          <w:szCs w:val="24"/>
        </w:rPr>
        <w:t>York:Cambridge</w:t>
      </w:r>
      <w:proofErr w:type="spellEnd"/>
      <w:proofErr w:type="gramEnd"/>
      <w:r w:rsidRPr="007C1168">
        <w:rPr>
          <w:szCs w:val="24"/>
        </w:rPr>
        <w:t xml:space="preserve"> University Press, </w:t>
      </w:r>
      <w:proofErr w:type="gramStart"/>
      <w:r w:rsidRPr="007C1168">
        <w:rPr>
          <w:szCs w:val="24"/>
        </w:rPr>
        <w:t>1980)D.J.</w:t>
      </w:r>
      <w:proofErr w:type="gramEnd"/>
      <w:r w:rsidRPr="007C1168">
        <w:rPr>
          <w:szCs w:val="24"/>
        </w:rPr>
        <w:t xml:space="preserve"> Manning, Liberalism, </w:t>
      </w:r>
      <w:proofErr w:type="gramStart"/>
      <w:r w:rsidRPr="007C1168">
        <w:rPr>
          <w:szCs w:val="24"/>
        </w:rPr>
        <w:t>London :</w:t>
      </w:r>
      <w:proofErr w:type="gramEnd"/>
      <w:r w:rsidRPr="007C1168">
        <w:rPr>
          <w:szCs w:val="24"/>
        </w:rPr>
        <w:t xml:space="preserve"> Dent, 1976.</w:t>
      </w:r>
    </w:p>
    <w:p w14:paraId="51C6A2FA"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Geva, Nehemia and Alex Mintz ed., </w:t>
      </w:r>
      <w:proofErr w:type="spellStart"/>
      <w:r w:rsidRPr="007C1168">
        <w:rPr>
          <w:szCs w:val="24"/>
        </w:rPr>
        <w:t>Decisionmaking</w:t>
      </w:r>
      <w:proofErr w:type="spellEnd"/>
      <w:r w:rsidRPr="007C1168">
        <w:rPr>
          <w:szCs w:val="24"/>
        </w:rPr>
        <w:t xml:space="preserve"> on War and </w:t>
      </w:r>
      <w:proofErr w:type="gramStart"/>
      <w:r w:rsidRPr="007C1168">
        <w:rPr>
          <w:szCs w:val="24"/>
        </w:rPr>
        <w:t>Peace :</w:t>
      </w:r>
      <w:proofErr w:type="gramEnd"/>
      <w:r w:rsidRPr="007C1168">
        <w:rPr>
          <w:szCs w:val="24"/>
        </w:rPr>
        <w:t xml:space="preserve"> the Cognitive-Rational Debate, Boulder, </w:t>
      </w:r>
      <w:proofErr w:type="gramStart"/>
      <w:r w:rsidRPr="007C1168">
        <w:rPr>
          <w:szCs w:val="24"/>
        </w:rPr>
        <w:t>Colo. :</w:t>
      </w:r>
      <w:proofErr w:type="gramEnd"/>
      <w:r w:rsidRPr="007C1168">
        <w:rPr>
          <w:szCs w:val="24"/>
        </w:rPr>
        <w:t xml:space="preserve"> Lynne </w:t>
      </w:r>
      <w:proofErr w:type="spellStart"/>
      <w:r w:rsidRPr="007C1168">
        <w:rPr>
          <w:szCs w:val="24"/>
        </w:rPr>
        <w:t>Rienner</w:t>
      </w:r>
      <w:proofErr w:type="spellEnd"/>
      <w:r w:rsidRPr="007C1168">
        <w:rPr>
          <w:szCs w:val="24"/>
        </w:rPr>
        <w:t xml:space="preserve"> </w:t>
      </w:r>
      <w:r w:rsidRPr="007C1168">
        <w:rPr>
          <w:rFonts w:ascii="Times New Roman" w:hAnsi="Times New Roman"/>
          <w:szCs w:val="24"/>
        </w:rPr>
        <w:t>Publishers</w:t>
      </w:r>
      <w:r w:rsidRPr="007C1168">
        <w:rPr>
          <w:szCs w:val="24"/>
        </w:rPr>
        <w:t>, 1997.</w:t>
      </w:r>
    </w:p>
    <w:p w14:paraId="7E66F671" w14:textId="77777777" w:rsidR="005210BC" w:rsidRPr="007C1168" w:rsidRDefault="005210BC" w:rsidP="005210BC">
      <w:pPr>
        <w:pStyle w:val="ListParagraph0"/>
        <w:numPr>
          <w:ilvl w:val="0"/>
          <w:numId w:val="29"/>
        </w:numPr>
        <w:ind w:leftChars="0"/>
        <w:jc w:val="both"/>
        <w:rPr>
          <w:szCs w:val="24"/>
        </w:rPr>
      </w:pPr>
      <w:r w:rsidRPr="007C1168">
        <w:rPr>
          <w:szCs w:val="24"/>
        </w:rPr>
        <w:t>Jervis, Robert, Perception and misperception in international politics, Boston: Harvard University, 1976.</w:t>
      </w:r>
    </w:p>
    <w:p w14:paraId="5BFF64DA"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Stephen M. Walt, The Origins of Alliances, </w:t>
      </w:r>
      <w:proofErr w:type="gramStart"/>
      <w:r w:rsidRPr="007C1168">
        <w:rPr>
          <w:szCs w:val="24"/>
        </w:rPr>
        <w:t>Ithaca :</w:t>
      </w:r>
      <w:proofErr w:type="gramEnd"/>
      <w:r w:rsidRPr="007C1168">
        <w:rPr>
          <w:szCs w:val="24"/>
        </w:rPr>
        <w:t xml:space="preserve"> Cornell University Press, 1987.</w:t>
      </w:r>
    </w:p>
    <w:p w14:paraId="76EC5D22"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Buzan, Barry, Lene Hansen., The evolution of international security studies, </w:t>
      </w:r>
      <w:proofErr w:type="gramStart"/>
      <w:r w:rsidRPr="007C1168">
        <w:rPr>
          <w:szCs w:val="24"/>
        </w:rPr>
        <w:t>Cambridge :</w:t>
      </w:r>
      <w:proofErr w:type="gramEnd"/>
      <w:r w:rsidRPr="007C1168">
        <w:rPr>
          <w:szCs w:val="24"/>
        </w:rPr>
        <w:t xml:space="preserve"> Cambridge University Press, 2009.</w:t>
      </w:r>
    </w:p>
    <w:p w14:paraId="25801A45"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Baldwin, David A. ed, Neorealism and </w:t>
      </w:r>
      <w:proofErr w:type="spellStart"/>
      <w:r w:rsidRPr="007C1168">
        <w:rPr>
          <w:szCs w:val="24"/>
        </w:rPr>
        <w:t>Nesliberalism</w:t>
      </w:r>
      <w:proofErr w:type="spellEnd"/>
      <w:r w:rsidRPr="007C1168">
        <w:rPr>
          <w:szCs w:val="24"/>
        </w:rPr>
        <w:t xml:space="preserve">-The Contemporary Debate (New </w:t>
      </w:r>
      <w:proofErr w:type="spellStart"/>
      <w:proofErr w:type="gramStart"/>
      <w:r w:rsidRPr="007C1168">
        <w:rPr>
          <w:szCs w:val="24"/>
        </w:rPr>
        <w:t>York:Columbia</w:t>
      </w:r>
      <w:proofErr w:type="spellEnd"/>
      <w:proofErr w:type="gramEnd"/>
      <w:r w:rsidRPr="007C1168">
        <w:rPr>
          <w:szCs w:val="24"/>
        </w:rPr>
        <w:t xml:space="preserve"> </w:t>
      </w:r>
      <w:proofErr w:type="spellStart"/>
      <w:r w:rsidRPr="007C1168">
        <w:rPr>
          <w:szCs w:val="24"/>
        </w:rPr>
        <w:t>Univerisity</w:t>
      </w:r>
      <w:proofErr w:type="spellEnd"/>
      <w:r w:rsidRPr="007C1168">
        <w:rPr>
          <w:szCs w:val="24"/>
        </w:rPr>
        <w:t xml:space="preserve"> Press, 1993)</w:t>
      </w:r>
    </w:p>
    <w:p w14:paraId="5DE61814"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Went, Alexander, Social Theory of International Politics, Cambridge: </w:t>
      </w:r>
      <w:proofErr w:type="spellStart"/>
      <w:r w:rsidRPr="007C1168">
        <w:rPr>
          <w:szCs w:val="24"/>
        </w:rPr>
        <w:t>CamBridge</w:t>
      </w:r>
      <w:proofErr w:type="spellEnd"/>
      <w:r w:rsidRPr="007C1168">
        <w:rPr>
          <w:szCs w:val="24"/>
        </w:rPr>
        <w:t xml:space="preserve"> University Press, 1999.</w:t>
      </w:r>
    </w:p>
    <w:p w14:paraId="66DF2418" w14:textId="77777777" w:rsidR="005210BC" w:rsidRPr="007C1168" w:rsidRDefault="005210BC" w:rsidP="005210BC">
      <w:pPr>
        <w:pStyle w:val="ListParagraph0"/>
        <w:numPr>
          <w:ilvl w:val="0"/>
          <w:numId w:val="29"/>
        </w:numPr>
        <w:ind w:leftChars="0"/>
        <w:jc w:val="both"/>
        <w:rPr>
          <w:szCs w:val="24"/>
        </w:rPr>
      </w:pPr>
      <w:r w:rsidRPr="007C1168">
        <w:rPr>
          <w:szCs w:val="24"/>
        </w:rPr>
        <w:t xml:space="preserve">Mearsheimer, John, The Tragedy of Great Power Politics (New </w:t>
      </w:r>
      <w:proofErr w:type="gramStart"/>
      <w:r w:rsidRPr="007C1168">
        <w:rPr>
          <w:szCs w:val="24"/>
        </w:rPr>
        <w:t>York :</w:t>
      </w:r>
      <w:proofErr w:type="gramEnd"/>
      <w:r w:rsidRPr="007C1168">
        <w:rPr>
          <w:szCs w:val="24"/>
        </w:rPr>
        <w:t xml:space="preserve"> W.W. Norton, 2001).</w:t>
      </w:r>
    </w:p>
    <w:p w14:paraId="110FFD37" w14:textId="77777777" w:rsidR="005210BC" w:rsidRPr="007C1168" w:rsidRDefault="005210BC" w:rsidP="005210BC"/>
    <w:p w14:paraId="6B699379" w14:textId="77777777" w:rsidR="005210BC" w:rsidRPr="007C1168" w:rsidRDefault="005210BC" w:rsidP="00CF3BEA">
      <w:pPr>
        <w:jc w:val="center"/>
        <w:rPr>
          <w:rFonts w:ascii="Calibri" w:eastAsia="標楷體" w:hAnsi="Calibri" w:cs="Calibri"/>
          <w:b/>
          <w:color w:val="0000FF"/>
        </w:rPr>
      </w:pPr>
    </w:p>
    <w:p w14:paraId="425BEDF9" w14:textId="77777777" w:rsidR="008C2E9C" w:rsidRPr="007C1168" w:rsidRDefault="008C2E9C" w:rsidP="008C2E9C">
      <w:pPr>
        <w:rPr>
          <w:rFonts w:ascii="Calibri" w:eastAsia="標楷體" w:hAnsi="Calibri" w:cs="Calibri"/>
          <w:b/>
          <w:color w:val="0033CC"/>
        </w:rPr>
      </w:pPr>
      <w:r w:rsidRPr="007C1168">
        <w:rPr>
          <w:rFonts w:ascii="Calibri" w:eastAsia="標楷體" w:hAnsi="Calibri" w:cs="Calibri" w:hint="eastAsia"/>
          <w:b/>
          <w:color w:val="0033CC"/>
        </w:rPr>
        <w:t>歐陽睿老師</w:t>
      </w:r>
      <w:r w:rsidRPr="007C1168">
        <w:rPr>
          <w:rFonts w:ascii="Calibri" w:eastAsia="標楷體" w:hAnsi="Calibri" w:cs="Calibri"/>
          <w:b/>
          <w:color w:val="0033CC"/>
        </w:rPr>
        <w:t>112-1</w:t>
      </w:r>
      <w:r w:rsidRPr="007C1168">
        <w:rPr>
          <w:rFonts w:ascii="Calibri" w:eastAsia="標楷體" w:hAnsi="Calibri" w:cs="Calibri" w:hint="eastAsia"/>
          <w:b/>
          <w:color w:val="0033CC"/>
        </w:rPr>
        <w:t>《大國經濟外交》資格考書單</w:t>
      </w:r>
    </w:p>
    <w:p w14:paraId="3B9DB75E"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Baldwin, David A. 2020. </w:t>
      </w:r>
      <w:r w:rsidRPr="007C1168">
        <w:rPr>
          <w:rFonts w:ascii="Times New Roman" w:hAnsi="Times New Roman"/>
          <w:i/>
          <w:iCs/>
          <w:szCs w:val="24"/>
        </w:rPr>
        <w:t>Economic Statecraft (New Edition)</w:t>
      </w:r>
      <w:r w:rsidRPr="007C1168">
        <w:rPr>
          <w:rFonts w:ascii="Times New Roman" w:hAnsi="Times New Roman"/>
          <w:szCs w:val="24"/>
        </w:rPr>
        <w:t>. Princeton, NJ: Princeton University Press.</w:t>
      </w:r>
    </w:p>
    <w:p w14:paraId="6DD1CAE8"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Cohen, Benjamin J. 2019. </w:t>
      </w:r>
      <w:r w:rsidRPr="007C1168">
        <w:rPr>
          <w:rFonts w:ascii="Times New Roman" w:hAnsi="Times New Roman"/>
          <w:i/>
          <w:iCs/>
          <w:szCs w:val="24"/>
        </w:rPr>
        <w:t>Currency Statecraft: Monetary Rivalry and Geopolitical Ambition</w:t>
      </w:r>
      <w:r w:rsidRPr="007C1168">
        <w:rPr>
          <w:rFonts w:ascii="Times New Roman" w:hAnsi="Times New Roman"/>
          <w:szCs w:val="24"/>
        </w:rPr>
        <w:t>. Chicago, IL: The University of Chicago Press.</w:t>
      </w:r>
    </w:p>
    <w:p w14:paraId="31A385FB"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proofErr w:type="spellStart"/>
      <w:r w:rsidRPr="007C1168">
        <w:rPr>
          <w:rFonts w:ascii="Times New Roman" w:eastAsia="標楷體" w:hAnsi="Times New Roman"/>
          <w:szCs w:val="24"/>
        </w:rPr>
        <w:t>DeListle</w:t>
      </w:r>
      <w:proofErr w:type="spellEnd"/>
      <w:r w:rsidRPr="007C1168">
        <w:rPr>
          <w:rFonts w:ascii="Times New Roman" w:eastAsia="標楷體" w:hAnsi="Times New Roman" w:hint="eastAsia"/>
          <w:szCs w:val="24"/>
        </w:rPr>
        <w:t>,</w:t>
      </w:r>
      <w:r w:rsidRPr="007C1168">
        <w:rPr>
          <w:rFonts w:ascii="Times New Roman" w:eastAsia="標楷體" w:hAnsi="Times New Roman"/>
          <w:szCs w:val="24"/>
        </w:rPr>
        <w:t xml:space="preserve"> </w:t>
      </w:r>
      <w:r w:rsidRPr="007C1168">
        <w:rPr>
          <w:rFonts w:ascii="Times New Roman" w:eastAsia="標楷體" w:hAnsi="Times New Roman" w:hint="eastAsia"/>
          <w:szCs w:val="24"/>
        </w:rPr>
        <w:t>J</w:t>
      </w:r>
      <w:r w:rsidRPr="007C1168">
        <w:rPr>
          <w:rFonts w:ascii="Times New Roman" w:eastAsia="標楷體" w:hAnsi="Times New Roman"/>
          <w:szCs w:val="24"/>
        </w:rPr>
        <w:t xml:space="preserve">acques, and Avery Goldstein, eds. 2017. </w:t>
      </w:r>
      <w:r w:rsidRPr="007C1168">
        <w:rPr>
          <w:rFonts w:ascii="Times New Roman" w:eastAsia="標楷體" w:hAnsi="Times New Roman"/>
          <w:i/>
          <w:iCs/>
          <w:szCs w:val="24"/>
        </w:rPr>
        <w:t xml:space="preserve">China’s Global Engagement: </w:t>
      </w:r>
      <w:r w:rsidRPr="007C1168">
        <w:rPr>
          <w:rFonts w:ascii="Times New Roman" w:hAnsi="Times New Roman"/>
          <w:i/>
          <w:iCs/>
          <w:szCs w:val="24"/>
        </w:rPr>
        <w:t>Cooperation, Competition, and Influence in the 21st Century</w:t>
      </w:r>
      <w:r w:rsidRPr="007C1168">
        <w:rPr>
          <w:rFonts w:ascii="Times New Roman" w:eastAsia="標楷體" w:hAnsi="Times New Roman"/>
          <w:szCs w:val="24"/>
        </w:rPr>
        <w:t>. Washington, DC: Brookings Institution Press.</w:t>
      </w:r>
    </w:p>
    <w:p w14:paraId="15E08BCF"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Goh, Evelyn, ed. 2016. </w:t>
      </w:r>
      <w:r w:rsidRPr="007C1168">
        <w:rPr>
          <w:rFonts w:ascii="Times New Roman" w:hAnsi="Times New Roman"/>
          <w:i/>
          <w:iCs/>
          <w:szCs w:val="24"/>
        </w:rPr>
        <w:t>Rising China’s Influence in Developing Asia</w:t>
      </w:r>
      <w:r w:rsidRPr="007C1168">
        <w:rPr>
          <w:rFonts w:ascii="Times New Roman" w:hAnsi="Times New Roman"/>
          <w:szCs w:val="24"/>
        </w:rPr>
        <w:t xml:space="preserve">. New York, NY: Oxford University Press. </w:t>
      </w:r>
    </w:p>
    <w:p w14:paraId="0037CD16"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hint="eastAsia"/>
          <w:szCs w:val="24"/>
        </w:rPr>
        <w:t>Hirschman</w:t>
      </w:r>
      <w:r w:rsidRPr="007C1168">
        <w:rPr>
          <w:rFonts w:ascii="Times New Roman" w:hAnsi="Times New Roman"/>
          <w:szCs w:val="24"/>
        </w:rPr>
        <w:t>,</w:t>
      </w:r>
      <w:r w:rsidRPr="007C1168">
        <w:rPr>
          <w:rFonts w:ascii="Times New Roman" w:hAnsi="Times New Roman" w:hint="eastAsia"/>
          <w:szCs w:val="24"/>
        </w:rPr>
        <w:t xml:space="preserve"> Albe</w:t>
      </w:r>
      <w:r w:rsidRPr="007C1168">
        <w:rPr>
          <w:rFonts w:ascii="Times New Roman" w:hAnsi="Times New Roman"/>
          <w:szCs w:val="24"/>
        </w:rPr>
        <w:t>r</w:t>
      </w:r>
      <w:r w:rsidRPr="007C1168">
        <w:rPr>
          <w:rFonts w:ascii="Times New Roman" w:hAnsi="Times New Roman" w:hint="eastAsia"/>
          <w:szCs w:val="24"/>
        </w:rPr>
        <w:t>t</w:t>
      </w:r>
      <w:r w:rsidRPr="007C1168">
        <w:rPr>
          <w:rFonts w:ascii="Times New Roman" w:hAnsi="Times New Roman"/>
          <w:szCs w:val="24"/>
        </w:rPr>
        <w:t xml:space="preserve"> O. 1945. </w:t>
      </w:r>
      <w:r w:rsidRPr="007C1168">
        <w:rPr>
          <w:rFonts w:ascii="Times New Roman" w:hAnsi="Times New Roman"/>
          <w:i/>
          <w:iCs/>
          <w:szCs w:val="24"/>
        </w:rPr>
        <w:t>National Power and the Structure of Foreign Trade</w:t>
      </w:r>
      <w:r w:rsidRPr="007C1168">
        <w:rPr>
          <w:rFonts w:ascii="Times New Roman" w:hAnsi="Times New Roman"/>
          <w:szCs w:val="24"/>
        </w:rPr>
        <w:t>. Berkeley and Los Angeles, CA: University of California Press.</w:t>
      </w:r>
    </w:p>
    <w:p w14:paraId="7B89C5CA"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proofErr w:type="spellStart"/>
      <w:r w:rsidRPr="007C1168">
        <w:rPr>
          <w:rFonts w:ascii="Times New Roman" w:hAnsi="Times New Roman"/>
          <w:szCs w:val="24"/>
        </w:rPr>
        <w:lastRenderedPageBreak/>
        <w:t>Kachiga</w:t>
      </w:r>
      <w:proofErr w:type="spellEnd"/>
      <w:r w:rsidRPr="007C1168">
        <w:rPr>
          <w:rFonts w:ascii="Times New Roman" w:hAnsi="Times New Roman"/>
          <w:szCs w:val="24"/>
        </w:rPr>
        <w:t xml:space="preserve">, Jean. 2021. </w:t>
      </w:r>
      <w:r w:rsidRPr="007C1168">
        <w:rPr>
          <w:rFonts w:ascii="Times New Roman" w:hAnsi="Times New Roman"/>
          <w:i/>
          <w:iCs/>
          <w:szCs w:val="24"/>
        </w:rPr>
        <w:t>The Rise of China and International Relations Theory.</w:t>
      </w:r>
      <w:r w:rsidRPr="007C1168">
        <w:rPr>
          <w:rFonts w:ascii="Times New Roman" w:hAnsi="Times New Roman"/>
          <w:szCs w:val="24"/>
        </w:rPr>
        <w:t xml:space="preserve"> New York, NY: Peter Lang.</w:t>
      </w:r>
    </w:p>
    <w:p w14:paraId="273FFC4C"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Li</w:t>
      </w:r>
      <w:r w:rsidRPr="007C1168">
        <w:rPr>
          <w:rFonts w:ascii="Times New Roman" w:hAnsi="Times New Roman" w:hint="eastAsia"/>
          <w:szCs w:val="24"/>
        </w:rPr>
        <w:t>,</w:t>
      </w:r>
      <w:r w:rsidRPr="007C1168">
        <w:rPr>
          <w:rFonts w:ascii="Times New Roman" w:hAnsi="Times New Roman"/>
          <w:szCs w:val="24"/>
        </w:rPr>
        <w:t xml:space="preserve"> </w:t>
      </w:r>
      <w:proofErr w:type="spellStart"/>
      <w:r w:rsidRPr="007C1168">
        <w:rPr>
          <w:rFonts w:ascii="Times New Roman" w:hAnsi="Times New Roman"/>
          <w:szCs w:val="24"/>
        </w:rPr>
        <w:t>Mingjiang</w:t>
      </w:r>
      <w:proofErr w:type="spellEnd"/>
      <w:r w:rsidRPr="007C1168">
        <w:rPr>
          <w:rFonts w:ascii="Times New Roman" w:hAnsi="Times New Roman"/>
          <w:szCs w:val="24"/>
        </w:rPr>
        <w:t xml:space="preserve">, ed. 2017. </w:t>
      </w:r>
      <w:r w:rsidRPr="007C1168">
        <w:rPr>
          <w:rFonts w:ascii="Times New Roman" w:hAnsi="Times New Roman"/>
          <w:i/>
          <w:iCs/>
          <w:szCs w:val="24"/>
        </w:rPr>
        <w:t>China’s Economic Statecraft: Co-optation, Cooperation and Coercion</w:t>
      </w:r>
      <w:r w:rsidRPr="007C1168">
        <w:rPr>
          <w:rFonts w:ascii="Times New Roman" w:hAnsi="Times New Roman"/>
          <w:szCs w:val="24"/>
        </w:rPr>
        <w:t>. Hackensack, NJ: World Scientific.</w:t>
      </w:r>
    </w:p>
    <w:p w14:paraId="33C0A1C5"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Norris, William J. 2016. </w:t>
      </w:r>
      <w:r w:rsidRPr="007C1168">
        <w:rPr>
          <w:rFonts w:ascii="Times New Roman" w:hAnsi="Times New Roman"/>
          <w:i/>
          <w:iCs/>
          <w:szCs w:val="24"/>
        </w:rPr>
        <w:t>Chinese Economic Statecraft: Commercial Actors, Grand Strategy, and State Control</w:t>
      </w:r>
      <w:r w:rsidRPr="007C1168">
        <w:rPr>
          <w:rFonts w:ascii="Times New Roman" w:hAnsi="Times New Roman"/>
          <w:szCs w:val="24"/>
        </w:rPr>
        <w:t>. Ithaca, NY: Cornell University Press</w:t>
      </w:r>
      <w:r w:rsidRPr="007C1168">
        <w:rPr>
          <w:rFonts w:ascii="Times New Roman" w:hAnsi="Times New Roman" w:hint="eastAsia"/>
          <w:szCs w:val="24"/>
        </w:rPr>
        <w:t>.</w:t>
      </w:r>
    </w:p>
    <w:p w14:paraId="2A114871"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Pan, </w:t>
      </w:r>
      <w:proofErr w:type="spellStart"/>
      <w:r w:rsidRPr="007C1168">
        <w:rPr>
          <w:rFonts w:ascii="Times New Roman" w:hAnsi="Times New Roman"/>
          <w:szCs w:val="24"/>
        </w:rPr>
        <w:t>Chengxin</w:t>
      </w:r>
      <w:proofErr w:type="spellEnd"/>
      <w:r w:rsidRPr="007C1168">
        <w:rPr>
          <w:rFonts w:ascii="Times New Roman" w:hAnsi="Times New Roman"/>
          <w:szCs w:val="24"/>
        </w:rPr>
        <w:t xml:space="preserve">, and Emilian Kavalski, eds. 2022. </w:t>
      </w:r>
      <w:r w:rsidRPr="007C1168">
        <w:rPr>
          <w:rFonts w:ascii="Times New Roman" w:hAnsi="Times New Roman"/>
          <w:i/>
          <w:iCs/>
          <w:szCs w:val="24"/>
        </w:rPr>
        <w:t>China’s Rise and Rethinking International Relations Theory</w:t>
      </w:r>
      <w:r w:rsidRPr="007C1168">
        <w:rPr>
          <w:rFonts w:ascii="Times New Roman" w:hAnsi="Times New Roman"/>
          <w:szCs w:val="24"/>
        </w:rPr>
        <w:t>. Bristol, UK: Bristol University Press.</w:t>
      </w:r>
    </w:p>
    <w:p w14:paraId="5B83CC8C" w14:textId="77777777" w:rsidR="008C2E9C" w:rsidRPr="007C1168" w:rsidRDefault="008C2E9C" w:rsidP="008C2E9C">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Ye, Min. 2020. </w:t>
      </w:r>
      <w:r w:rsidRPr="007C1168">
        <w:rPr>
          <w:rFonts w:ascii="Times New Roman" w:hAnsi="Times New Roman"/>
          <w:i/>
          <w:iCs/>
          <w:szCs w:val="24"/>
        </w:rPr>
        <w:t>The Belt Road and Beyond: State-Mobilized Globalization in China: 1998-2018</w:t>
      </w:r>
      <w:r w:rsidRPr="007C1168">
        <w:rPr>
          <w:rFonts w:ascii="Times New Roman" w:hAnsi="Times New Roman"/>
          <w:szCs w:val="24"/>
        </w:rPr>
        <w:t>. New York, NY: Cambridge University Press.</w:t>
      </w:r>
    </w:p>
    <w:p w14:paraId="3FE9F23F" w14:textId="77777777" w:rsidR="008C2E9C" w:rsidRPr="007C1168" w:rsidRDefault="008C2E9C" w:rsidP="00CF3BEA">
      <w:pPr>
        <w:jc w:val="center"/>
        <w:rPr>
          <w:rFonts w:ascii="Calibri" w:eastAsia="標楷體" w:hAnsi="Calibri" w:cs="Calibri"/>
          <w:b/>
          <w:color w:val="0000FF"/>
        </w:rPr>
      </w:pPr>
    </w:p>
    <w:p w14:paraId="1F72F646" w14:textId="77777777" w:rsidR="008C2E9C" w:rsidRPr="007C1168" w:rsidRDefault="008C2E9C" w:rsidP="00CF3BEA">
      <w:pPr>
        <w:jc w:val="center"/>
        <w:rPr>
          <w:rFonts w:ascii="Calibri" w:eastAsia="標楷體" w:hAnsi="Calibri" w:cs="Calibri"/>
          <w:b/>
          <w:color w:val="0000FF"/>
        </w:rPr>
      </w:pPr>
    </w:p>
    <w:p w14:paraId="3BF66923" w14:textId="77777777" w:rsidR="008C2E9C" w:rsidRPr="007C1168" w:rsidRDefault="008C2E9C" w:rsidP="008C2E9C">
      <w:r w:rsidRPr="007C1168">
        <w:rPr>
          <w:rFonts w:hint="eastAsia"/>
        </w:rPr>
        <w:t>歐陽睿老師</w:t>
      </w:r>
      <w:r w:rsidRPr="007C1168">
        <w:t>112-1</w:t>
      </w:r>
      <w:r w:rsidRPr="007C1168">
        <w:rPr>
          <w:rFonts w:hint="eastAsia"/>
        </w:rPr>
        <w:t>《</w:t>
      </w:r>
      <w:r w:rsidRPr="007C1168">
        <w:rPr>
          <w:rFonts w:ascii="新細明體" w:hAnsi="新細明體" w:hint="eastAsia"/>
        </w:rPr>
        <w:t>經濟戰略與國家安全》資格考書單</w:t>
      </w:r>
    </w:p>
    <w:p w14:paraId="2A6E4A0D"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 xml:space="preserve">Baldwin, David A. 2020. </w:t>
      </w:r>
      <w:r w:rsidRPr="007C1168">
        <w:rPr>
          <w:rFonts w:ascii="Times New Roman" w:hAnsi="Times New Roman"/>
          <w:i/>
          <w:iCs/>
          <w:szCs w:val="24"/>
        </w:rPr>
        <w:t>Economic Statecraft (New Edition)</w:t>
      </w:r>
      <w:r w:rsidRPr="007C1168">
        <w:rPr>
          <w:rFonts w:ascii="Times New Roman" w:hAnsi="Times New Roman"/>
          <w:szCs w:val="24"/>
        </w:rPr>
        <w:t>. Princeton, NJ: Princeton University Press.</w:t>
      </w:r>
    </w:p>
    <w:p w14:paraId="4410CF2A"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 xml:space="preserve">Chan, Steve, and A. Cooper Drury. 2000. </w:t>
      </w:r>
      <w:r w:rsidRPr="007C1168">
        <w:rPr>
          <w:rFonts w:ascii="Times New Roman" w:hAnsi="Times New Roman"/>
          <w:i/>
          <w:iCs/>
          <w:szCs w:val="24"/>
        </w:rPr>
        <w:t>Sanctions as Economic Statecraft: Theory and Practice.</w:t>
      </w:r>
      <w:r w:rsidRPr="007C1168">
        <w:rPr>
          <w:rFonts w:ascii="Times New Roman" w:hAnsi="Times New Roman"/>
          <w:szCs w:val="24"/>
        </w:rPr>
        <w:t xml:space="preserve"> New York, NY: PALGRAVE.</w:t>
      </w:r>
    </w:p>
    <w:p w14:paraId="5AF82C35"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 xml:space="preserve">Goldstein, Avery, and Edward D. Mansfield, eds. 2012. </w:t>
      </w:r>
      <w:r w:rsidRPr="007C1168">
        <w:rPr>
          <w:rFonts w:ascii="Times New Roman" w:hAnsi="Times New Roman"/>
          <w:i/>
          <w:iCs/>
          <w:szCs w:val="24"/>
        </w:rPr>
        <w:t>The Nexus of Economics, Security, and International Relations in East Asia</w:t>
      </w:r>
      <w:r w:rsidRPr="007C1168">
        <w:rPr>
          <w:rFonts w:ascii="Times New Roman" w:hAnsi="Times New Roman"/>
          <w:szCs w:val="24"/>
        </w:rPr>
        <w:t>. Stanford, CA: Stanford Security Studies.</w:t>
      </w:r>
    </w:p>
    <w:p w14:paraId="57195719"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hint="eastAsia"/>
          <w:szCs w:val="24"/>
        </w:rPr>
        <w:t>Hirschman</w:t>
      </w:r>
      <w:r w:rsidRPr="007C1168">
        <w:rPr>
          <w:rFonts w:ascii="Times New Roman" w:hAnsi="Times New Roman"/>
          <w:szCs w:val="24"/>
        </w:rPr>
        <w:t>,</w:t>
      </w:r>
      <w:r w:rsidRPr="007C1168">
        <w:rPr>
          <w:rFonts w:ascii="Times New Roman" w:hAnsi="Times New Roman" w:hint="eastAsia"/>
          <w:szCs w:val="24"/>
        </w:rPr>
        <w:t xml:space="preserve"> Albe</w:t>
      </w:r>
      <w:r w:rsidRPr="007C1168">
        <w:rPr>
          <w:rFonts w:ascii="Times New Roman" w:hAnsi="Times New Roman"/>
          <w:szCs w:val="24"/>
        </w:rPr>
        <w:t>r</w:t>
      </w:r>
      <w:r w:rsidRPr="007C1168">
        <w:rPr>
          <w:rFonts w:ascii="Times New Roman" w:hAnsi="Times New Roman" w:hint="eastAsia"/>
          <w:szCs w:val="24"/>
        </w:rPr>
        <w:t>t</w:t>
      </w:r>
      <w:r w:rsidRPr="007C1168">
        <w:rPr>
          <w:rFonts w:ascii="Times New Roman" w:hAnsi="Times New Roman"/>
          <w:szCs w:val="24"/>
        </w:rPr>
        <w:t xml:space="preserve"> O. 1945. </w:t>
      </w:r>
      <w:r w:rsidRPr="007C1168">
        <w:rPr>
          <w:rFonts w:ascii="Times New Roman" w:hAnsi="Times New Roman"/>
          <w:i/>
          <w:iCs/>
          <w:szCs w:val="24"/>
        </w:rPr>
        <w:t>National Power and the Structure of Foreign Trade</w:t>
      </w:r>
      <w:r w:rsidRPr="007C1168">
        <w:rPr>
          <w:rFonts w:ascii="Times New Roman" w:hAnsi="Times New Roman"/>
          <w:szCs w:val="24"/>
        </w:rPr>
        <w:t>. Berkeley and Los Angeles, CA: University of California Press.</w:t>
      </w:r>
    </w:p>
    <w:p w14:paraId="0385A3FE" w14:textId="77777777" w:rsidR="008C2E9C" w:rsidRPr="007C1168" w:rsidRDefault="008C2E9C" w:rsidP="008C2E9C">
      <w:pPr>
        <w:pStyle w:val="ListParagraph0"/>
        <w:widowControl/>
        <w:numPr>
          <w:ilvl w:val="0"/>
          <w:numId w:val="27"/>
        </w:numPr>
        <w:ind w:leftChars="0"/>
        <w:contextualSpacing/>
        <w:rPr>
          <w:rFonts w:ascii="Times New Roman" w:hAnsi="Times New Roman"/>
          <w:i/>
          <w:iCs/>
          <w:szCs w:val="24"/>
        </w:rPr>
      </w:pPr>
      <w:r w:rsidRPr="007C1168">
        <w:rPr>
          <w:rFonts w:ascii="Times New Roman" w:hAnsi="Times New Roman"/>
          <w:szCs w:val="24"/>
        </w:rPr>
        <w:t xml:space="preserve">Long, William J. 1996. “Trade and Technology Incentives and Bilateral Cooperation.” </w:t>
      </w:r>
      <w:r w:rsidRPr="007C1168">
        <w:rPr>
          <w:rFonts w:ascii="Times New Roman" w:hAnsi="Times New Roman"/>
          <w:i/>
          <w:iCs/>
          <w:szCs w:val="24"/>
        </w:rPr>
        <w:t>International Studies Quarterly</w:t>
      </w:r>
      <w:r w:rsidRPr="007C1168">
        <w:rPr>
          <w:rFonts w:ascii="Times New Roman" w:hAnsi="Times New Roman"/>
          <w:szCs w:val="24"/>
        </w:rPr>
        <w:t xml:space="preserve"> 40(1): 77-106. </w:t>
      </w:r>
    </w:p>
    <w:p w14:paraId="2383EA67"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Newnham</w:t>
      </w:r>
      <w:r w:rsidRPr="007C1168">
        <w:rPr>
          <w:rFonts w:ascii="Times New Roman" w:hAnsi="Times New Roman" w:hint="eastAsia"/>
          <w:szCs w:val="24"/>
        </w:rPr>
        <w:t>,</w:t>
      </w:r>
      <w:r w:rsidRPr="007C1168">
        <w:rPr>
          <w:rFonts w:ascii="Times New Roman" w:hAnsi="Times New Roman"/>
          <w:szCs w:val="24"/>
        </w:rPr>
        <w:t xml:space="preserve"> </w:t>
      </w:r>
      <w:r w:rsidRPr="007C1168">
        <w:rPr>
          <w:rFonts w:ascii="Times New Roman" w:hAnsi="Times New Roman" w:hint="eastAsia"/>
          <w:szCs w:val="24"/>
        </w:rPr>
        <w:t>R</w:t>
      </w:r>
      <w:r w:rsidRPr="007C1168">
        <w:rPr>
          <w:rFonts w:ascii="Times New Roman" w:hAnsi="Times New Roman"/>
          <w:szCs w:val="24"/>
        </w:rPr>
        <w:t xml:space="preserve">andall. 2002. </w:t>
      </w:r>
      <w:r w:rsidRPr="007C1168">
        <w:rPr>
          <w:rFonts w:ascii="Times New Roman" w:hAnsi="Times New Roman"/>
          <w:i/>
          <w:iCs/>
          <w:szCs w:val="24"/>
        </w:rPr>
        <w:t xml:space="preserve">Deutsche Mark Diplomacy: Positive Economic Sanctions in </w:t>
      </w:r>
      <w:proofErr w:type="gramStart"/>
      <w:r w:rsidRPr="007C1168">
        <w:rPr>
          <w:rFonts w:ascii="Times New Roman" w:hAnsi="Times New Roman"/>
          <w:i/>
          <w:iCs/>
          <w:szCs w:val="24"/>
        </w:rPr>
        <w:t>German-Russian</w:t>
      </w:r>
      <w:proofErr w:type="gramEnd"/>
      <w:r w:rsidRPr="007C1168">
        <w:rPr>
          <w:rFonts w:ascii="Times New Roman" w:hAnsi="Times New Roman"/>
          <w:i/>
          <w:iCs/>
          <w:szCs w:val="24"/>
        </w:rPr>
        <w:t xml:space="preserve"> relations</w:t>
      </w:r>
      <w:r w:rsidRPr="007C1168">
        <w:rPr>
          <w:rFonts w:ascii="Times New Roman" w:hAnsi="Times New Roman"/>
          <w:szCs w:val="24"/>
        </w:rPr>
        <w:t>. University Park, PA: The Pennsylvania State University Press.</w:t>
      </w:r>
    </w:p>
    <w:p w14:paraId="5647141D"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 xml:space="preserve">Paul R. </w:t>
      </w:r>
      <w:proofErr w:type="spellStart"/>
      <w:r w:rsidRPr="007C1168">
        <w:rPr>
          <w:rFonts w:ascii="Times New Roman" w:hAnsi="Times New Roman"/>
          <w:szCs w:val="24"/>
        </w:rPr>
        <w:t>Viotti</w:t>
      </w:r>
      <w:proofErr w:type="spellEnd"/>
      <w:r w:rsidRPr="007C1168">
        <w:rPr>
          <w:rFonts w:ascii="Times New Roman" w:hAnsi="Times New Roman"/>
          <w:szCs w:val="24"/>
        </w:rPr>
        <w:t xml:space="preserve">. 2014. </w:t>
      </w:r>
      <w:r w:rsidRPr="007C1168">
        <w:rPr>
          <w:rFonts w:ascii="Times New Roman" w:hAnsi="Times New Roman"/>
          <w:i/>
          <w:iCs/>
          <w:szCs w:val="24"/>
        </w:rPr>
        <w:t>The Dollar and National Security: The Monetary Component of Hard Power.</w:t>
      </w:r>
      <w:r w:rsidRPr="007C1168">
        <w:rPr>
          <w:rFonts w:ascii="Times New Roman" w:hAnsi="Times New Roman"/>
          <w:szCs w:val="24"/>
        </w:rPr>
        <w:t xml:space="preserve"> Stanford, CA: Stanford Security Studies.</w:t>
      </w:r>
    </w:p>
    <w:p w14:paraId="4995DF21"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szCs w:val="24"/>
        </w:rPr>
        <w:t xml:space="preserve">Van </w:t>
      </w:r>
      <w:proofErr w:type="spellStart"/>
      <w:r w:rsidRPr="007C1168">
        <w:rPr>
          <w:rFonts w:ascii="Times New Roman" w:hAnsi="Times New Roman"/>
          <w:szCs w:val="24"/>
        </w:rPr>
        <w:t>Bergeijk</w:t>
      </w:r>
      <w:proofErr w:type="spellEnd"/>
      <w:r w:rsidRPr="007C1168">
        <w:rPr>
          <w:rFonts w:ascii="Times New Roman" w:hAnsi="Times New Roman"/>
          <w:szCs w:val="24"/>
        </w:rPr>
        <w:t>, Peter A.G. 2021</w:t>
      </w:r>
      <w:r w:rsidRPr="007C1168">
        <w:rPr>
          <w:rFonts w:ascii="Times New Roman" w:hAnsi="Times New Roman"/>
          <w:i/>
          <w:iCs/>
          <w:szCs w:val="24"/>
        </w:rPr>
        <w:t>. Research Handbook on Economic Sanctions.</w:t>
      </w:r>
      <w:r w:rsidRPr="007C1168">
        <w:rPr>
          <w:rFonts w:ascii="Times New Roman" w:hAnsi="Times New Roman"/>
          <w:szCs w:val="24"/>
        </w:rPr>
        <w:t xml:space="preserve"> Northampton, MA: Edward Elgar Publishing.</w:t>
      </w:r>
    </w:p>
    <w:p w14:paraId="4F471BB8"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proofErr w:type="spellStart"/>
      <w:r w:rsidRPr="007C1168">
        <w:rPr>
          <w:rFonts w:ascii="Times New Roman" w:hAnsi="Times New Roman"/>
          <w:szCs w:val="24"/>
        </w:rPr>
        <w:t>Wigell</w:t>
      </w:r>
      <w:proofErr w:type="spellEnd"/>
      <w:r w:rsidRPr="007C1168">
        <w:rPr>
          <w:rFonts w:ascii="Times New Roman" w:hAnsi="Times New Roman"/>
          <w:szCs w:val="24"/>
        </w:rPr>
        <w:t xml:space="preserve">, Mikael, Sören Scholvin, and Mika Aaltola, eds. 2019. </w:t>
      </w:r>
      <w:r w:rsidRPr="007C1168">
        <w:rPr>
          <w:rFonts w:ascii="Times New Roman" w:hAnsi="Times New Roman"/>
          <w:i/>
          <w:iCs/>
          <w:szCs w:val="24"/>
        </w:rPr>
        <w:t>Geo-Economics and Power Politics in the 21st Century: The Revival of Economic Statecraft</w:t>
      </w:r>
      <w:r w:rsidRPr="007C1168">
        <w:rPr>
          <w:rFonts w:ascii="Times New Roman" w:hAnsi="Times New Roman"/>
          <w:szCs w:val="24"/>
        </w:rPr>
        <w:t>. New York, NY: Routledge.</w:t>
      </w:r>
    </w:p>
    <w:p w14:paraId="0DE49C4A" w14:textId="77777777" w:rsidR="008C2E9C" w:rsidRPr="007C1168" w:rsidRDefault="008C2E9C" w:rsidP="008C2E9C">
      <w:pPr>
        <w:pStyle w:val="ListParagraph0"/>
        <w:widowControl/>
        <w:numPr>
          <w:ilvl w:val="0"/>
          <w:numId w:val="27"/>
        </w:numPr>
        <w:ind w:leftChars="0"/>
        <w:contextualSpacing/>
        <w:rPr>
          <w:rFonts w:ascii="Times New Roman" w:hAnsi="Times New Roman"/>
          <w:szCs w:val="24"/>
        </w:rPr>
      </w:pPr>
      <w:r w:rsidRPr="007C1168">
        <w:rPr>
          <w:rFonts w:ascii="Times New Roman" w:hAnsi="Times New Roman" w:hint="eastAsia"/>
          <w:szCs w:val="24"/>
        </w:rPr>
        <w:t>J</w:t>
      </w:r>
      <w:r w:rsidRPr="007C1168">
        <w:rPr>
          <w:rFonts w:ascii="Times New Roman" w:hAnsi="Times New Roman"/>
          <w:szCs w:val="24"/>
        </w:rPr>
        <w:t>ournal articles (read all as a whole book)</w:t>
      </w:r>
      <w:r w:rsidRPr="007C1168">
        <w:rPr>
          <w:rFonts w:ascii="Times New Roman" w:hAnsi="Times New Roman" w:hint="eastAsia"/>
          <w:szCs w:val="24"/>
        </w:rPr>
        <w:t>:</w:t>
      </w:r>
      <w:r w:rsidRPr="007C1168">
        <w:rPr>
          <w:rFonts w:ascii="Times New Roman" w:hAnsi="Times New Roman"/>
          <w:szCs w:val="24"/>
        </w:rPr>
        <w:t xml:space="preserve"> </w:t>
      </w:r>
      <w:r w:rsidRPr="007C1168">
        <w:rPr>
          <w:rFonts w:ascii="Times New Roman" w:hAnsi="Times New Roman"/>
          <w:i/>
          <w:iCs/>
          <w:szCs w:val="24"/>
        </w:rPr>
        <w:t>Security Studies</w:t>
      </w:r>
      <w:r w:rsidRPr="007C1168">
        <w:rPr>
          <w:rFonts w:ascii="Times New Roman" w:hAnsi="Times New Roman"/>
          <w:szCs w:val="24"/>
        </w:rPr>
        <w:t>, Volume 9, Issue 1-2 (1999)</w:t>
      </w:r>
    </w:p>
    <w:p w14:paraId="08CE6F91" w14:textId="77777777" w:rsidR="008C2E9C" w:rsidRPr="007C1168" w:rsidRDefault="008C2E9C" w:rsidP="00CF3BEA">
      <w:pPr>
        <w:jc w:val="center"/>
        <w:rPr>
          <w:rFonts w:ascii="Calibri" w:eastAsia="標楷體" w:hAnsi="Calibri" w:cs="Calibri"/>
          <w:b/>
          <w:color w:val="0000FF"/>
        </w:rPr>
      </w:pPr>
    </w:p>
    <w:p w14:paraId="61CDCEAD" w14:textId="77777777" w:rsidR="008C2E9C" w:rsidRPr="007C1168" w:rsidRDefault="008C2E9C" w:rsidP="00CF3BEA">
      <w:pPr>
        <w:jc w:val="center"/>
        <w:rPr>
          <w:rFonts w:ascii="Calibri" w:eastAsia="標楷體" w:hAnsi="Calibri" w:cs="Calibri"/>
          <w:b/>
          <w:color w:val="0000FF"/>
        </w:rPr>
      </w:pPr>
    </w:p>
    <w:p w14:paraId="674F3736" w14:textId="77777777" w:rsidR="00CF3BEA" w:rsidRPr="007C1168" w:rsidRDefault="00CF3BEA" w:rsidP="00CF3BEA">
      <w:pPr>
        <w:jc w:val="center"/>
        <w:rPr>
          <w:rFonts w:ascii="Calibri" w:eastAsia="標楷體" w:hAnsi="Calibri" w:cs="Calibri"/>
          <w:b/>
          <w:color w:val="0000FF"/>
        </w:rPr>
      </w:pPr>
      <w:r w:rsidRPr="007C1168">
        <w:rPr>
          <w:rFonts w:ascii="Calibri" w:eastAsia="標楷體" w:hAnsi="Calibri" w:cs="Calibri" w:hint="eastAsia"/>
          <w:b/>
          <w:color w:val="0000FF"/>
        </w:rPr>
        <w:t>111-</w:t>
      </w:r>
      <w:r w:rsidR="008A3F0E" w:rsidRPr="007C1168">
        <w:rPr>
          <w:rFonts w:ascii="Calibri" w:eastAsia="標楷體" w:hAnsi="Calibri" w:cs="Calibri" w:hint="eastAsia"/>
          <w:b/>
          <w:color w:val="0000FF"/>
        </w:rPr>
        <w:t>2</w:t>
      </w:r>
      <w:r w:rsidRPr="007C1168">
        <w:rPr>
          <w:rFonts w:ascii="Calibri" w:eastAsia="標楷體" w:hAnsi="Calibri" w:cs="Calibri"/>
          <w:b/>
          <w:color w:val="0000FF"/>
        </w:rPr>
        <w:t>博士班資格考書單</w:t>
      </w:r>
    </w:p>
    <w:p w14:paraId="0A0A9A29" w14:textId="77777777" w:rsidR="005808EF" w:rsidRPr="007C1168" w:rsidRDefault="005808EF" w:rsidP="005808EF">
      <w:pPr>
        <w:spacing w:line="440" w:lineRule="exact"/>
        <w:ind w:left="1"/>
        <w:rPr>
          <w:rFonts w:eastAsia="標楷體"/>
          <w:b/>
          <w:bCs/>
          <w:color w:val="2E74B5"/>
        </w:rPr>
      </w:pPr>
      <w:r w:rsidRPr="007C1168">
        <w:rPr>
          <w:rFonts w:eastAsia="標楷體" w:hint="eastAsia"/>
          <w:b/>
          <w:bCs/>
          <w:color w:val="2E74B5"/>
        </w:rPr>
        <w:t>李大中</w:t>
      </w:r>
      <w:r w:rsidR="001367E1" w:rsidRPr="007C1168">
        <w:rPr>
          <w:rFonts w:eastAsia="標楷體" w:hint="eastAsia"/>
          <w:b/>
          <w:bCs/>
          <w:color w:val="2E74B5"/>
        </w:rPr>
        <w:t>教授</w:t>
      </w:r>
      <w:r w:rsidRPr="007C1168">
        <w:rPr>
          <w:rFonts w:eastAsia="標楷體" w:hint="eastAsia"/>
          <w:b/>
          <w:bCs/>
          <w:color w:val="2E74B5"/>
        </w:rPr>
        <w:t>書單</w:t>
      </w:r>
    </w:p>
    <w:p w14:paraId="544182E8"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The White House,</w:t>
      </w:r>
      <w:r w:rsidRPr="007C1168">
        <w:rPr>
          <w:rFonts w:eastAsia="標楷體"/>
          <w:i/>
          <w:color w:val="000000"/>
        </w:rPr>
        <w:t xml:space="preserve"> National Security Strategy of the United States of America 2017</w:t>
      </w:r>
      <w:r w:rsidRPr="007C1168">
        <w:rPr>
          <w:rFonts w:eastAsia="標楷體"/>
          <w:color w:val="000000"/>
        </w:rPr>
        <w:t>, &lt;https://www.whitehouse.gov/wp-content/uploads/2017/12/NSS-Final-12-18-2017-</w:t>
      </w:r>
      <w:r w:rsidRPr="007C1168">
        <w:rPr>
          <w:rFonts w:eastAsia="標楷體"/>
          <w:color w:val="000000"/>
        </w:rPr>
        <w:lastRenderedPageBreak/>
        <w:t>0905.pdf&gt;</w:t>
      </w:r>
    </w:p>
    <w:p w14:paraId="6D326AAE"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The White House,</w:t>
      </w:r>
      <w:r w:rsidRPr="007C1168">
        <w:rPr>
          <w:rFonts w:eastAsia="標楷體"/>
          <w:i/>
          <w:iCs/>
          <w:color w:val="000000"/>
        </w:rPr>
        <w:t xml:space="preserve"> National Security Strategy 2022</w:t>
      </w:r>
      <w:r w:rsidRPr="007C1168">
        <w:rPr>
          <w:rFonts w:eastAsia="標楷體"/>
          <w:color w:val="000000"/>
        </w:rPr>
        <w:t>, &lt;https://www.whitehouse.gov/wp-content/uploads/2022/10/Biden-Harris-Administrations-National-Security-Strategy-10.2022.pdf&gt;</w:t>
      </w:r>
    </w:p>
    <w:p w14:paraId="3565C6B6"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 xml:space="preserve">U.S. Department of Defense, </w:t>
      </w:r>
      <w:r w:rsidRPr="007C1168">
        <w:rPr>
          <w:rFonts w:eastAsia="標楷體"/>
          <w:i/>
          <w:iCs/>
          <w:color w:val="000000"/>
        </w:rPr>
        <w:t>I</w:t>
      </w:r>
      <w:r w:rsidRPr="007C1168">
        <w:rPr>
          <w:rFonts w:eastAsia="標楷體"/>
          <w:i/>
          <w:color w:val="000000"/>
        </w:rPr>
        <w:t>ndo-Pacific Strategy Report: Preparedness, Partnerships, and Promoting a Networked Region</w:t>
      </w:r>
      <w:r w:rsidRPr="007C1168">
        <w:rPr>
          <w:rFonts w:eastAsia="標楷體"/>
          <w:color w:val="000000"/>
        </w:rPr>
        <w:t>, 2019, &lt;https://media.defense.gov/2019/Jul/01/2002152311/-1/-1/1/DEPARTMENT-OF-DEFENSE-INDO-PACIFIC-STRATEGY-REPORT-2019.PDF&gt;</w:t>
      </w:r>
    </w:p>
    <w:p w14:paraId="4B93DB48"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Brands, Hal and John Lewis Gaddi, 2021/11-12. “The New Cold War: America, China and the Echoes of History,”</w:t>
      </w:r>
      <w:r w:rsidRPr="007C1168">
        <w:rPr>
          <w:rFonts w:eastAsia="標楷體"/>
          <w:i/>
          <w:iCs/>
          <w:color w:val="000000"/>
        </w:rPr>
        <w:t xml:space="preserve"> Foreign Affairs,</w:t>
      </w:r>
      <w:r w:rsidRPr="007C1168">
        <w:rPr>
          <w:rFonts w:eastAsia="標楷體"/>
          <w:color w:val="000000"/>
        </w:rPr>
        <w:t xml:space="preserve"> Vol .100, No. 6, pp. 10-20.</w:t>
      </w:r>
    </w:p>
    <w:p w14:paraId="0A8BACE5"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 xml:space="preserve">Kissinger, Henry, 2012/3 “The Future of U.S.-Chinese Relations Conflict Is a Choice, </w:t>
      </w:r>
      <w:proofErr w:type="gramStart"/>
      <w:r w:rsidRPr="007C1168">
        <w:rPr>
          <w:rFonts w:eastAsia="標楷體"/>
          <w:color w:val="000000"/>
        </w:rPr>
        <w:t>Not</w:t>
      </w:r>
      <w:proofErr w:type="gramEnd"/>
      <w:r w:rsidRPr="007C1168">
        <w:rPr>
          <w:rFonts w:eastAsia="標楷體"/>
          <w:color w:val="000000"/>
        </w:rPr>
        <w:t xml:space="preserve"> a Necessity,” </w:t>
      </w:r>
      <w:r w:rsidRPr="007C1168">
        <w:rPr>
          <w:rFonts w:eastAsia="標楷體"/>
          <w:i/>
          <w:iCs/>
          <w:color w:val="000000"/>
        </w:rPr>
        <w:t>Foreign Affairs</w:t>
      </w:r>
      <w:r w:rsidRPr="007C1168">
        <w:rPr>
          <w:rFonts w:eastAsia="標楷體"/>
          <w:color w:val="000000"/>
        </w:rPr>
        <w:t xml:space="preserve"> (March/April 2012)</w:t>
      </w:r>
    </w:p>
    <w:p w14:paraId="3EFA14AF" w14:textId="77777777" w:rsidR="005808EF" w:rsidRPr="007C1168" w:rsidRDefault="005808EF" w:rsidP="005808EF">
      <w:pPr>
        <w:spacing w:line="440" w:lineRule="exact"/>
        <w:ind w:left="480" w:hangingChars="200" w:hanging="480"/>
      </w:pPr>
      <w:r w:rsidRPr="007C1168">
        <w:t xml:space="preserve">Mearsheimer, John, 2021/11-12. “The Inevitable Rivalry: America, China, and the Tragedy of Great-Power Politics,” </w:t>
      </w:r>
      <w:r w:rsidRPr="007C1168">
        <w:rPr>
          <w:i/>
          <w:iCs/>
        </w:rPr>
        <w:t>Foreign Affairs</w:t>
      </w:r>
      <w:r w:rsidRPr="007C1168">
        <w:t>, Vol .100, No. 6, &lt;https://www.foreignaffairs.com/articles/</w:t>
      </w:r>
    </w:p>
    <w:p w14:paraId="14315B27" w14:textId="77777777" w:rsidR="005808EF" w:rsidRPr="007C1168" w:rsidRDefault="005808EF" w:rsidP="005808EF">
      <w:pPr>
        <w:spacing w:line="440" w:lineRule="exact"/>
        <w:ind w:leftChars="200" w:left="480"/>
      </w:pPr>
      <w:proofErr w:type="spellStart"/>
      <w:r w:rsidRPr="007C1168">
        <w:t>china</w:t>
      </w:r>
      <w:proofErr w:type="spellEnd"/>
      <w:r w:rsidRPr="007C1168">
        <w:t>/2021-10-19/inevitable-rivalry-cold-war&gt;.</w:t>
      </w:r>
    </w:p>
    <w:p w14:paraId="31F661FE"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color w:val="000000"/>
        </w:rPr>
        <w:t xml:space="preserve">Nye, Joseph S., 2017/1-2. “Will the Liberal Order Survive? The History of an Idea,” </w:t>
      </w:r>
      <w:r w:rsidRPr="007C1168">
        <w:rPr>
          <w:rFonts w:eastAsia="標楷體"/>
          <w:i/>
          <w:iCs/>
          <w:color w:val="000000"/>
        </w:rPr>
        <w:t>Foreign Affairs</w:t>
      </w:r>
      <w:r w:rsidRPr="007C1168">
        <w:rPr>
          <w:rFonts w:eastAsia="標楷體"/>
          <w:color w:val="000000"/>
        </w:rPr>
        <w:t>, Vol. 96, No.1, pp, 10-16.</w:t>
      </w:r>
    </w:p>
    <w:p w14:paraId="6F08FDAB" w14:textId="77777777" w:rsidR="005808EF" w:rsidRPr="007C1168" w:rsidRDefault="005808EF" w:rsidP="005808EF">
      <w:pPr>
        <w:spacing w:line="440" w:lineRule="exact"/>
        <w:ind w:left="480" w:hangingChars="200" w:hanging="480"/>
        <w:rPr>
          <w:rFonts w:eastAsia="標楷體"/>
          <w:color w:val="000000"/>
        </w:rPr>
      </w:pPr>
      <w:r w:rsidRPr="007C1168">
        <w:rPr>
          <w:rFonts w:eastAsia="標楷體" w:hint="eastAsia"/>
          <w:color w:val="000000"/>
        </w:rPr>
        <w:t>李大中，</w:t>
      </w:r>
      <w:proofErr w:type="gramStart"/>
      <w:r w:rsidRPr="007C1168">
        <w:rPr>
          <w:rFonts w:eastAsia="標楷體" w:hint="eastAsia"/>
          <w:color w:val="000000"/>
        </w:rPr>
        <w:t>《</w:t>
      </w:r>
      <w:proofErr w:type="gramEnd"/>
      <w:r w:rsidRPr="007C1168">
        <w:rPr>
          <w:rFonts w:eastAsia="標楷體" w:hint="eastAsia"/>
          <w:color w:val="000000"/>
        </w:rPr>
        <w:t>從交往到遏制：美國的印太</w:t>
      </w:r>
      <w:r w:rsidRPr="007C1168">
        <w:rPr>
          <w:rFonts w:eastAsia="標楷體"/>
          <w:color w:val="000000"/>
        </w:rPr>
        <w:t>(</w:t>
      </w:r>
      <w:r w:rsidRPr="007C1168">
        <w:rPr>
          <w:rFonts w:eastAsia="標楷體" w:hint="eastAsia"/>
          <w:color w:val="000000"/>
        </w:rPr>
        <w:t>亞太</w:t>
      </w:r>
      <w:r w:rsidRPr="007C1168">
        <w:rPr>
          <w:rFonts w:eastAsia="標楷體"/>
          <w:color w:val="000000"/>
        </w:rPr>
        <w:t>)</w:t>
      </w:r>
      <w:r w:rsidRPr="007C1168">
        <w:rPr>
          <w:rFonts w:eastAsia="標楷體" w:hint="eastAsia"/>
          <w:color w:val="000000"/>
        </w:rPr>
        <w:t>戰略與對中政策</w:t>
      </w:r>
      <w:proofErr w:type="gramStart"/>
      <w:r w:rsidRPr="007C1168">
        <w:rPr>
          <w:rFonts w:eastAsia="標楷體" w:hint="eastAsia"/>
          <w:color w:val="000000"/>
        </w:rPr>
        <w:t>》</w:t>
      </w:r>
      <w:proofErr w:type="gramEnd"/>
      <w:r w:rsidRPr="007C1168">
        <w:rPr>
          <w:rFonts w:eastAsia="標楷體"/>
          <w:color w:val="000000"/>
        </w:rPr>
        <w:t>(</w:t>
      </w:r>
      <w:r w:rsidRPr="007C1168">
        <w:rPr>
          <w:rFonts w:eastAsia="標楷體" w:hint="eastAsia"/>
          <w:color w:val="000000"/>
        </w:rPr>
        <w:t>台北：韋伯文化，</w:t>
      </w:r>
      <w:r w:rsidRPr="007C1168">
        <w:rPr>
          <w:rFonts w:eastAsia="標楷體"/>
          <w:color w:val="000000"/>
        </w:rPr>
        <w:t>2022</w:t>
      </w:r>
      <w:r w:rsidRPr="007C1168">
        <w:rPr>
          <w:rFonts w:eastAsia="標楷體" w:hint="eastAsia"/>
          <w:color w:val="000000"/>
        </w:rPr>
        <w:t>年</w:t>
      </w:r>
      <w:r w:rsidRPr="007C1168">
        <w:rPr>
          <w:rFonts w:eastAsia="標楷體"/>
          <w:color w:val="000000"/>
        </w:rPr>
        <w:t>8</w:t>
      </w:r>
      <w:r w:rsidRPr="007C1168">
        <w:rPr>
          <w:rFonts w:eastAsia="標楷體" w:hint="eastAsia"/>
          <w:color w:val="000000"/>
        </w:rPr>
        <w:t>月</w:t>
      </w:r>
      <w:r w:rsidRPr="007C1168">
        <w:rPr>
          <w:rFonts w:eastAsia="標楷體"/>
          <w:color w:val="000000"/>
        </w:rPr>
        <w:t>)</w:t>
      </w:r>
    </w:p>
    <w:p w14:paraId="6BB9E253" w14:textId="77777777" w:rsidR="005808EF" w:rsidRPr="007C1168" w:rsidRDefault="005808EF" w:rsidP="00AD49B0">
      <w:pPr>
        <w:spacing w:line="360" w:lineRule="exact"/>
        <w:ind w:left="240" w:hangingChars="100" w:hanging="240"/>
        <w:rPr>
          <w:rFonts w:ascii="Calibri" w:eastAsia="標楷體" w:hAnsi="Calibri" w:cs="Calibri"/>
          <w:b/>
          <w:color w:val="0033CC"/>
        </w:rPr>
      </w:pPr>
    </w:p>
    <w:p w14:paraId="1A8C024B" w14:textId="77777777" w:rsidR="00ED5390" w:rsidRPr="007C1168" w:rsidRDefault="00AD49B0" w:rsidP="00AD49B0">
      <w:pPr>
        <w:spacing w:line="360" w:lineRule="exact"/>
        <w:ind w:left="240" w:hangingChars="100" w:hanging="240"/>
        <w:rPr>
          <w:rFonts w:ascii="Calibri" w:eastAsia="標楷體" w:hAnsi="Calibri" w:cs="Calibri"/>
          <w:b/>
          <w:color w:val="0033CC"/>
        </w:rPr>
      </w:pPr>
      <w:r w:rsidRPr="007C1168">
        <w:rPr>
          <w:rFonts w:ascii="Calibri" w:eastAsia="標楷體" w:hAnsi="Calibri" w:cs="Calibri" w:hint="eastAsia"/>
          <w:b/>
          <w:color w:val="0033CC"/>
        </w:rPr>
        <w:t>馬</w:t>
      </w:r>
      <w:proofErr w:type="gramStart"/>
      <w:r w:rsidRPr="007C1168">
        <w:rPr>
          <w:rFonts w:ascii="Calibri" w:eastAsia="標楷體" w:hAnsi="Calibri" w:cs="Calibri" w:hint="eastAsia"/>
          <w:b/>
          <w:color w:val="0033CC"/>
        </w:rPr>
        <w:t>準</w:t>
      </w:r>
      <w:proofErr w:type="gramEnd"/>
      <w:r w:rsidRPr="007C1168">
        <w:rPr>
          <w:rFonts w:ascii="Calibri" w:eastAsia="標楷體" w:hAnsi="Calibri" w:cs="Calibri" w:hint="eastAsia"/>
          <w:b/>
          <w:color w:val="0033CC"/>
        </w:rPr>
        <w:t>威老師</w:t>
      </w:r>
      <w:r w:rsidR="00ED5390" w:rsidRPr="007C1168">
        <w:rPr>
          <w:rFonts w:ascii="Calibri" w:eastAsia="標楷體" w:hAnsi="Calibri" w:cs="Calibri" w:hint="eastAsia"/>
          <w:b/>
          <w:color w:val="0033CC"/>
        </w:rPr>
        <w:t>國際安全專題博士班資格考書單</w:t>
      </w:r>
    </w:p>
    <w:p w14:paraId="55BDCC46" w14:textId="77777777" w:rsidR="00ED5390" w:rsidRPr="007C1168" w:rsidRDefault="00ED5390" w:rsidP="00BC1F0D">
      <w:pPr>
        <w:pStyle w:val="ListParagraph0"/>
        <w:numPr>
          <w:ilvl w:val="0"/>
          <w:numId w:val="31"/>
        </w:numPr>
        <w:ind w:leftChars="0"/>
        <w:jc w:val="both"/>
        <w:rPr>
          <w:rFonts w:ascii="Times New Roman" w:hAnsi="Times New Roman"/>
          <w:szCs w:val="24"/>
        </w:rPr>
      </w:pPr>
      <w:r w:rsidRPr="007C1168">
        <w:rPr>
          <w:rFonts w:ascii="Times New Roman" w:hAnsi="Times New Roman" w:hint="eastAsia"/>
          <w:szCs w:val="24"/>
        </w:rPr>
        <w:t>H</w:t>
      </w:r>
      <w:r w:rsidRPr="007C1168">
        <w:rPr>
          <w:rFonts w:ascii="Times New Roman" w:hAnsi="Times New Roman"/>
          <w:szCs w:val="24"/>
        </w:rPr>
        <w:t>obbes, Thomas, Leviathan, W. G. Pogson Smith ed. (</w:t>
      </w:r>
      <w:proofErr w:type="spellStart"/>
      <w:r w:rsidRPr="007C1168">
        <w:rPr>
          <w:rFonts w:ascii="Times New Roman" w:hAnsi="Times New Roman"/>
          <w:szCs w:val="24"/>
        </w:rPr>
        <w:t>Oxfoed</w:t>
      </w:r>
      <w:proofErr w:type="spellEnd"/>
      <w:r w:rsidRPr="007C1168">
        <w:rPr>
          <w:rFonts w:ascii="Times New Roman" w:hAnsi="Times New Roman"/>
          <w:szCs w:val="24"/>
        </w:rPr>
        <w:t>: Oxford University Press, 1909</w:t>
      </w:r>
      <w:proofErr w:type="gramStart"/>
      <w:r w:rsidRPr="007C1168">
        <w:rPr>
          <w:rFonts w:ascii="Times New Roman" w:hAnsi="Times New Roman"/>
          <w:szCs w:val="24"/>
        </w:rPr>
        <w:t>) ,</w:t>
      </w:r>
      <w:proofErr w:type="gramEnd"/>
      <w:r w:rsidRPr="007C1168">
        <w:rPr>
          <w:rFonts w:ascii="Times New Roman" w:hAnsi="Times New Roman"/>
          <w:szCs w:val="24"/>
        </w:rPr>
        <w:t xml:space="preserve"> pp. 1588-1679.</w:t>
      </w:r>
    </w:p>
    <w:p w14:paraId="65CD58B0" w14:textId="77777777" w:rsidR="00ED5390" w:rsidRPr="007C1168" w:rsidRDefault="00ED5390" w:rsidP="00BC1F0D">
      <w:pPr>
        <w:pStyle w:val="ListParagraph0"/>
        <w:numPr>
          <w:ilvl w:val="0"/>
          <w:numId w:val="31"/>
        </w:numPr>
        <w:ind w:leftChars="0"/>
        <w:jc w:val="both"/>
        <w:rPr>
          <w:szCs w:val="24"/>
        </w:rPr>
      </w:pPr>
      <w:r w:rsidRPr="007C1168">
        <w:rPr>
          <w:rFonts w:ascii="Times New Roman" w:hAnsi="Times New Roman" w:hint="eastAsia"/>
          <w:szCs w:val="24"/>
        </w:rPr>
        <w:t>R</w:t>
      </w:r>
      <w:r w:rsidRPr="007C1168">
        <w:rPr>
          <w:rFonts w:ascii="Times New Roman" w:hAnsi="Times New Roman"/>
          <w:szCs w:val="24"/>
        </w:rPr>
        <w:t>ousseau, Jean-Jacques, “State of War” in A Lasting Peace through the Federation of Europe trans. C. E. Vaughan (London: Constable, 1917</w:t>
      </w:r>
      <w:proofErr w:type="gramStart"/>
      <w:r w:rsidRPr="007C1168">
        <w:rPr>
          <w:rFonts w:ascii="Times New Roman" w:hAnsi="Times New Roman"/>
          <w:szCs w:val="24"/>
        </w:rPr>
        <w:t>) ,</w:t>
      </w:r>
      <w:proofErr w:type="gramEnd"/>
      <w:r w:rsidRPr="007C1168">
        <w:rPr>
          <w:rFonts w:ascii="Times New Roman" w:hAnsi="Times New Roman"/>
          <w:szCs w:val="24"/>
        </w:rPr>
        <w:t xml:space="preserve"> pp. 1712-1778.</w:t>
      </w:r>
    </w:p>
    <w:p w14:paraId="6A3A24A8"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Locke, John, “Second Treaties” in Two Treaties on Government, ed. Peter </w:t>
      </w:r>
      <w:proofErr w:type="spellStart"/>
      <w:r w:rsidRPr="007C1168">
        <w:rPr>
          <w:szCs w:val="24"/>
        </w:rPr>
        <w:t>Laslett</w:t>
      </w:r>
      <w:proofErr w:type="spellEnd"/>
      <w:r w:rsidRPr="007C1168">
        <w:rPr>
          <w:szCs w:val="24"/>
        </w:rPr>
        <w:t xml:space="preserve"> (New </w:t>
      </w:r>
      <w:proofErr w:type="spellStart"/>
      <w:proofErr w:type="gramStart"/>
      <w:r w:rsidRPr="007C1168">
        <w:rPr>
          <w:szCs w:val="24"/>
        </w:rPr>
        <w:t>York:Cambridge</w:t>
      </w:r>
      <w:proofErr w:type="spellEnd"/>
      <w:proofErr w:type="gramEnd"/>
      <w:r w:rsidRPr="007C1168">
        <w:rPr>
          <w:szCs w:val="24"/>
        </w:rPr>
        <w:t xml:space="preserve"> University Press, </w:t>
      </w:r>
      <w:proofErr w:type="gramStart"/>
      <w:r w:rsidRPr="007C1168">
        <w:rPr>
          <w:szCs w:val="24"/>
        </w:rPr>
        <w:t>1980)D.J.</w:t>
      </w:r>
      <w:proofErr w:type="gramEnd"/>
      <w:r w:rsidRPr="007C1168">
        <w:rPr>
          <w:szCs w:val="24"/>
        </w:rPr>
        <w:t xml:space="preserve"> Manning, Liberalism, </w:t>
      </w:r>
      <w:proofErr w:type="gramStart"/>
      <w:r w:rsidRPr="007C1168">
        <w:rPr>
          <w:szCs w:val="24"/>
        </w:rPr>
        <w:t>London :</w:t>
      </w:r>
      <w:proofErr w:type="gramEnd"/>
      <w:r w:rsidRPr="007C1168">
        <w:rPr>
          <w:szCs w:val="24"/>
        </w:rPr>
        <w:t xml:space="preserve"> Dent, 1976.</w:t>
      </w:r>
    </w:p>
    <w:p w14:paraId="07A8408A"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Geva, Nehemia and Alex Mintz ed., </w:t>
      </w:r>
      <w:proofErr w:type="spellStart"/>
      <w:r w:rsidRPr="007C1168">
        <w:rPr>
          <w:szCs w:val="24"/>
        </w:rPr>
        <w:t>Decisionmaking</w:t>
      </w:r>
      <w:proofErr w:type="spellEnd"/>
      <w:r w:rsidRPr="007C1168">
        <w:rPr>
          <w:szCs w:val="24"/>
        </w:rPr>
        <w:t xml:space="preserve"> on War and </w:t>
      </w:r>
      <w:proofErr w:type="gramStart"/>
      <w:r w:rsidRPr="007C1168">
        <w:rPr>
          <w:szCs w:val="24"/>
        </w:rPr>
        <w:t>Peace :</w:t>
      </w:r>
      <w:proofErr w:type="gramEnd"/>
      <w:r w:rsidRPr="007C1168">
        <w:rPr>
          <w:szCs w:val="24"/>
        </w:rPr>
        <w:t xml:space="preserve"> the Cognitive-Rational Debate, Boulder, </w:t>
      </w:r>
      <w:proofErr w:type="gramStart"/>
      <w:r w:rsidRPr="007C1168">
        <w:rPr>
          <w:szCs w:val="24"/>
        </w:rPr>
        <w:t>Colo. :</w:t>
      </w:r>
      <w:proofErr w:type="gramEnd"/>
      <w:r w:rsidRPr="007C1168">
        <w:rPr>
          <w:szCs w:val="24"/>
        </w:rPr>
        <w:t xml:space="preserve"> Lynne </w:t>
      </w:r>
      <w:proofErr w:type="spellStart"/>
      <w:r w:rsidRPr="007C1168">
        <w:rPr>
          <w:szCs w:val="24"/>
        </w:rPr>
        <w:t>Rienner</w:t>
      </w:r>
      <w:proofErr w:type="spellEnd"/>
      <w:r w:rsidRPr="007C1168">
        <w:rPr>
          <w:szCs w:val="24"/>
        </w:rPr>
        <w:t xml:space="preserve"> </w:t>
      </w:r>
      <w:r w:rsidRPr="007C1168">
        <w:rPr>
          <w:rFonts w:ascii="Times New Roman" w:hAnsi="Times New Roman"/>
          <w:szCs w:val="24"/>
        </w:rPr>
        <w:t>Publishers</w:t>
      </w:r>
      <w:r w:rsidRPr="007C1168">
        <w:rPr>
          <w:szCs w:val="24"/>
        </w:rPr>
        <w:t>, 1997.</w:t>
      </w:r>
    </w:p>
    <w:p w14:paraId="2CB3EEE8" w14:textId="77777777" w:rsidR="00ED5390" w:rsidRPr="007C1168" w:rsidRDefault="00ED5390" w:rsidP="00BC1F0D">
      <w:pPr>
        <w:pStyle w:val="ListParagraph0"/>
        <w:numPr>
          <w:ilvl w:val="0"/>
          <w:numId w:val="31"/>
        </w:numPr>
        <w:ind w:leftChars="0"/>
        <w:jc w:val="both"/>
        <w:rPr>
          <w:szCs w:val="24"/>
        </w:rPr>
      </w:pPr>
      <w:r w:rsidRPr="007C1168">
        <w:rPr>
          <w:szCs w:val="24"/>
        </w:rPr>
        <w:t>Jervis, Robert, Perception and misperception in international politics, Boston: Harvard University, 1976.</w:t>
      </w:r>
    </w:p>
    <w:p w14:paraId="275142CC"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Stephen M. Walt, The Origins of Alliances, </w:t>
      </w:r>
      <w:proofErr w:type="gramStart"/>
      <w:r w:rsidRPr="007C1168">
        <w:rPr>
          <w:szCs w:val="24"/>
        </w:rPr>
        <w:t>Ithaca :</w:t>
      </w:r>
      <w:proofErr w:type="gramEnd"/>
      <w:r w:rsidRPr="007C1168">
        <w:rPr>
          <w:szCs w:val="24"/>
        </w:rPr>
        <w:t xml:space="preserve"> Cornell University Press, 1987.</w:t>
      </w:r>
    </w:p>
    <w:p w14:paraId="499A902B"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Buzan, Barry, Lene Hansen., The evolution of international security studies, </w:t>
      </w:r>
      <w:proofErr w:type="gramStart"/>
      <w:r w:rsidRPr="007C1168">
        <w:rPr>
          <w:szCs w:val="24"/>
        </w:rPr>
        <w:t>Cambridge :</w:t>
      </w:r>
      <w:proofErr w:type="gramEnd"/>
      <w:r w:rsidRPr="007C1168">
        <w:rPr>
          <w:szCs w:val="24"/>
        </w:rPr>
        <w:t xml:space="preserve"> Cambridge University Press, 2009.</w:t>
      </w:r>
    </w:p>
    <w:p w14:paraId="53E3AB35"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Baldwin, David A. ed, Neorealism and </w:t>
      </w:r>
      <w:proofErr w:type="spellStart"/>
      <w:r w:rsidRPr="007C1168">
        <w:rPr>
          <w:szCs w:val="24"/>
        </w:rPr>
        <w:t>Nesliberalism</w:t>
      </w:r>
      <w:proofErr w:type="spellEnd"/>
      <w:r w:rsidRPr="007C1168">
        <w:rPr>
          <w:szCs w:val="24"/>
        </w:rPr>
        <w:t xml:space="preserve">-The Contemporary Debate (New </w:t>
      </w:r>
      <w:proofErr w:type="spellStart"/>
      <w:proofErr w:type="gramStart"/>
      <w:r w:rsidRPr="007C1168">
        <w:rPr>
          <w:szCs w:val="24"/>
        </w:rPr>
        <w:t>York:Columbia</w:t>
      </w:r>
      <w:proofErr w:type="spellEnd"/>
      <w:proofErr w:type="gramEnd"/>
      <w:r w:rsidRPr="007C1168">
        <w:rPr>
          <w:szCs w:val="24"/>
        </w:rPr>
        <w:t xml:space="preserve"> </w:t>
      </w:r>
      <w:proofErr w:type="spellStart"/>
      <w:r w:rsidRPr="007C1168">
        <w:rPr>
          <w:szCs w:val="24"/>
        </w:rPr>
        <w:t>Univerisity</w:t>
      </w:r>
      <w:proofErr w:type="spellEnd"/>
      <w:r w:rsidRPr="007C1168">
        <w:rPr>
          <w:szCs w:val="24"/>
        </w:rPr>
        <w:t xml:space="preserve"> Press, 1993)</w:t>
      </w:r>
    </w:p>
    <w:p w14:paraId="05E572DB" w14:textId="77777777" w:rsidR="00ED5390" w:rsidRPr="007C1168" w:rsidRDefault="00ED5390" w:rsidP="00BC1F0D">
      <w:pPr>
        <w:pStyle w:val="ListParagraph0"/>
        <w:numPr>
          <w:ilvl w:val="0"/>
          <w:numId w:val="31"/>
        </w:numPr>
        <w:ind w:leftChars="0"/>
        <w:jc w:val="both"/>
        <w:rPr>
          <w:szCs w:val="24"/>
        </w:rPr>
      </w:pPr>
      <w:r w:rsidRPr="007C1168">
        <w:rPr>
          <w:szCs w:val="24"/>
        </w:rPr>
        <w:lastRenderedPageBreak/>
        <w:t xml:space="preserve">Went, Alexander, Social Theory of International Politics, Cambridge: </w:t>
      </w:r>
      <w:proofErr w:type="spellStart"/>
      <w:r w:rsidRPr="007C1168">
        <w:rPr>
          <w:szCs w:val="24"/>
        </w:rPr>
        <w:t>CamBridge</w:t>
      </w:r>
      <w:proofErr w:type="spellEnd"/>
      <w:r w:rsidRPr="007C1168">
        <w:rPr>
          <w:szCs w:val="24"/>
        </w:rPr>
        <w:t xml:space="preserve"> University Press, 1999.</w:t>
      </w:r>
    </w:p>
    <w:p w14:paraId="2FDF03A7" w14:textId="77777777" w:rsidR="00ED5390" w:rsidRPr="007C1168" w:rsidRDefault="00ED5390" w:rsidP="00BC1F0D">
      <w:pPr>
        <w:pStyle w:val="ListParagraph0"/>
        <w:numPr>
          <w:ilvl w:val="0"/>
          <w:numId w:val="31"/>
        </w:numPr>
        <w:ind w:leftChars="0"/>
        <w:jc w:val="both"/>
        <w:rPr>
          <w:szCs w:val="24"/>
        </w:rPr>
      </w:pPr>
      <w:r w:rsidRPr="007C1168">
        <w:rPr>
          <w:szCs w:val="24"/>
        </w:rPr>
        <w:t xml:space="preserve">Mearsheimer, John, The Tragedy of Great Power Politics (New </w:t>
      </w:r>
      <w:proofErr w:type="gramStart"/>
      <w:r w:rsidRPr="007C1168">
        <w:rPr>
          <w:szCs w:val="24"/>
        </w:rPr>
        <w:t>York :</w:t>
      </w:r>
      <w:proofErr w:type="gramEnd"/>
      <w:r w:rsidRPr="007C1168">
        <w:rPr>
          <w:szCs w:val="24"/>
        </w:rPr>
        <w:t xml:space="preserve"> W.W. Norton, 2001).</w:t>
      </w:r>
    </w:p>
    <w:p w14:paraId="23DE523C" w14:textId="77777777" w:rsidR="00ED5390" w:rsidRPr="007C1168" w:rsidRDefault="00ED5390" w:rsidP="00ED5390"/>
    <w:p w14:paraId="52E56223" w14:textId="77777777" w:rsidR="00ED5390" w:rsidRPr="007C1168" w:rsidRDefault="00ED5390" w:rsidP="00CF3BEA">
      <w:pPr>
        <w:jc w:val="center"/>
        <w:rPr>
          <w:rFonts w:ascii="Calibri" w:eastAsia="標楷體" w:hAnsi="Calibri" w:cs="Calibri"/>
          <w:b/>
          <w:color w:val="0000FF"/>
        </w:rPr>
      </w:pPr>
    </w:p>
    <w:p w14:paraId="3576691D" w14:textId="77777777" w:rsidR="00AD49B0" w:rsidRPr="007C1168" w:rsidRDefault="00AD49B0" w:rsidP="00AD49B0">
      <w:pPr>
        <w:spacing w:line="360" w:lineRule="exact"/>
        <w:ind w:left="240" w:hangingChars="100" w:hanging="240"/>
        <w:rPr>
          <w:color w:val="000000"/>
          <w:kern w:val="0"/>
        </w:rPr>
      </w:pPr>
      <w:r w:rsidRPr="007C1168">
        <w:rPr>
          <w:rFonts w:ascii="Calibri" w:eastAsia="標楷體" w:hAnsi="Calibri" w:cs="Calibri" w:hint="eastAsia"/>
          <w:b/>
          <w:color w:val="0033CC"/>
        </w:rPr>
        <w:t>林穎佑老師解放軍專題研究參考書單</w:t>
      </w:r>
    </w:p>
    <w:p w14:paraId="2628F1A6" w14:textId="77777777" w:rsidR="00AD49B0" w:rsidRPr="007C1168" w:rsidRDefault="00AD49B0" w:rsidP="00AD49B0">
      <w:pPr>
        <w:pStyle w:val="ListParagraph0"/>
        <w:numPr>
          <w:ilvl w:val="0"/>
          <w:numId w:val="26"/>
        </w:numPr>
        <w:autoSpaceDE w:val="0"/>
        <w:autoSpaceDN w:val="0"/>
        <w:adjustRightInd w:val="0"/>
        <w:ind w:leftChars="0"/>
        <w:rPr>
          <w:rFonts w:eastAsia="_____W5_P__UN"/>
          <w:kern w:val="0"/>
          <w:szCs w:val="24"/>
        </w:rPr>
      </w:pPr>
      <w:r w:rsidRPr="007C1168">
        <w:rPr>
          <w:rFonts w:eastAsia="_____W5_P__UN"/>
          <w:kern w:val="0"/>
          <w:szCs w:val="24"/>
        </w:rPr>
        <w:t xml:space="preserve">Peter </w:t>
      </w:r>
      <w:proofErr w:type="gramStart"/>
      <w:r w:rsidRPr="007C1168">
        <w:rPr>
          <w:rFonts w:eastAsia="_____W5_P__UN"/>
          <w:kern w:val="0"/>
          <w:szCs w:val="24"/>
        </w:rPr>
        <w:t>Mattis(</w:t>
      </w:r>
      <w:proofErr w:type="gramEnd"/>
      <w:r w:rsidRPr="007C1168">
        <w:rPr>
          <w:rFonts w:eastAsia="_____W5_P__UN"/>
          <w:kern w:val="0"/>
          <w:szCs w:val="24"/>
        </w:rPr>
        <w:t>2015),</w:t>
      </w:r>
      <w:r w:rsidRPr="007C1168">
        <w:rPr>
          <w:rFonts w:eastAsia="_____W5_P__UN"/>
          <w:b/>
          <w:bCs/>
          <w:kern w:val="0"/>
          <w:szCs w:val="24"/>
        </w:rPr>
        <w:t xml:space="preserve"> Analyzing the Chinese Military: A Review Essay and Resource Guide on the People's Liberation </w:t>
      </w:r>
      <w:proofErr w:type="gramStart"/>
      <w:r w:rsidRPr="007C1168">
        <w:rPr>
          <w:rFonts w:eastAsia="_____W5_P__UN"/>
          <w:b/>
          <w:bCs/>
          <w:kern w:val="0"/>
          <w:szCs w:val="24"/>
        </w:rPr>
        <w:t>Army</w:t>
      </w:r>
      <w:r w:rsidRPr="007C1168">
        <w:rPr>
          <w:rFonts w:eastAsia="_____W5_P__UN"/>
          <w:kern w:val="0"/>
          <w:szCs w:val="24"/>
        </w:rPr>
        <w:t xml:space="preserve"> ,SC</w:t>
      </w:r>
      <w:proofErr w:type="gramEnd"/>
      <w:r w:rsidRPr="007C1168">
        <w:rPr>
          <w:rFonts w:eastAsia="_____W5_P__UN"/>
          <w:kern w:val="0"/>
          <w:szCs w:val="24"/>
        </w:rPr>
        <w:t xml:space="preserve">: Create </w:t>
      </w:r>
      <w:proofErr w:type="spellStart"/>
      <w:r w:rsidRPr="007C1168">
        <w:rPr>
          <w:rFonts w:eastAsia="_____W5_P__UN"/>
          <w:kern w:val="0"/>
          <w:szCs w:val="24"/>
        </w:rPr>
        <w:t>spaceIndependent</w:t>
      </w:r>
      <w:proofErr w:type="spellEnd"/>
      <w:r w:rsidRPr="007C1168">
        <w:rPr>
          <w:rFonts w:eastAsia="_____W5_P__UN"/>
          <w:kern w:val="0"/>
          <w:szCs w:val="24"/>
        </w:rPr>
        <w:t xml:space="preserve"> Pub.</w:t>
      </w:r>
    </w:p>
    <w:p w14:paraId="07547A01" w14:textId="77777777" w:rsidR="00AD49B0" w:rsidRPr="007C1168" w:rsidRDefault="00AD49B0" w:rsidP="00AD49B0">
      <w:pPr>
        <w:pStyle w:val="ListParagraph0"/>
        <w:autoSpaceDE w:val="0"/>
        <w:autoSpaceDN w:val="0"/>
        <w:adjustRightInd w:val="0"/>
        <w:ind w:leftChars="0"/>
        <w:rPr>
          <w:rFonts w:eastAsia="_____W5_P__UN"/>
          <w:kern w:val="0"/>
          <w:szCs w:val="24"/>
        </w:rPr>
      </w:pPr>
    </w:p>
    <w:p w14:paraId="35060EA7" w14:textId="77777777" w:rsidR="00AD49B0" w:rsidRPr="007C1168" w:rsidRDefault="00AD49B0" w:rsidP="00AD49B0">
      <w:pPr>
        <w:pStyle w:val="ListParagraph0"/>
        <w:numPr>
          <w:ilvl w:val="0"/>
          <w:numId w:val="26"/>
        </w:numPr>
        <w:autoSpaceDE w:val="0"/>
        <w:autoSpaceDN w:val="0"/>
        <w:adjustRightInd w:val="0"/>
        <w:ind w:leftChars="0"/>
        <w:rPr>
          <w:rFonts w:eastAsia="_____W5_P__UN"/>
          <w:kern w:val="0"/>
          <w:szCs w:val="24"/>
        </w:rPr>
      </w:pPr>
      <w:r w:rsidRPr="007C1168">
        <w:rPr>
          <w:szCs w:val="24"/>
        </w:rPr>
        <w:t xml:space="preserve">YING YU LIN, </w:t>
      </w:r>
      <w:r w:rsidRPr="007C1168">
        <w:rPr>
          <w:b/>
          <w:bCs/>
          <w:szCs w:val="24"/>
        </w:rPr>
        <w:t xml:space="preserve">China’s Progressive Military Modernization as Seen from the Wars Involving or Impacting It between 1950 and </w:t>
      </w:r>
      <w:proofErr w:type="gramStart"/>
      <w:r w:rsidRPr="007C1168">
        <w:rPr>
          <w:b/>
          <w:bCs/>
          <w:szCs w:val="24"/>
        </w:rPr>
        <w:t>2020</w:t>
      </w:r>
      <w:r w:rsidRPr="007C1168">
        <w:rPr>
          <w:szCs w:val="24"/>
        </w:rPr>
        <w:t> ,</w:t>
      </w:r>
      <w:proofErr w:type="gramEnd"/>
      <w:r w:rsidRPr="007C1168">
        <w:rPr>
          <w:color w:val="333333"/>
          <w:szCs w:val="24"/>
          <w:shd w:val="clear" w:color="auto" w:fill="FFFFFF"/>
        </w:rPr>
        <w:t xml:space="preserve"> </w:t>
      </w:r>
      <w:r w:rsidRPr="007C1168">
        <w:rPr>
          <w:i/>
          <w:szCs w:val="24"/>
        </w:rPr>
        <w:t>The Korean Journal of Defense Analysis</w:t>
      </w:r>
      <w:r w:rsidRPr="007C1168">
        <w:rPr>
          <w:szCs w:val="24"/>
        </w:rPr>
        <w:t xml:space="preserve">. Volume 34 No. </w:t>
      </w:r>
      <w:proofErr w:type="gramStart"/>
      <w:r w:rsidRPr="007C1168">
        <w:rPr>
          <w:szCs w:val="24"/>
        </w:rPr>
        <w:t>3.</w:t>
      </w:r>
      <w:r w:rsidRPr="007C1168">
        <w:rPr>
          <w:rFonts w:hint="eastAsia"/>
          <w:szCs w:val="24"/>
        </w:rPr>
        <w:t>Se</w:t>
      </w:r>
      <w:r w:rsidRPr="007C1168">
        <w:rPr>
          <w:szCs w:val="24"/>
        </w:rPr>
        <w:t>ptember ,20</w:t>
      </w:r>
      <w:r w:rsidRPr="007C1168">
        <w:rPr>
          <w:rFonts w:hint="eastAsia"/>
          <w:szCs w:val="24"/>
        </w:rPr>
        <w:t>22</w:t>
      </w:r>
      <w:r w:rsidRPr="007C1168">
        <w:rPr>
          <w:color w:val="333333"/>
          <w:szCs w:val="24"/>
          <w:shd w:val="clear" w:color="auto" w:fill="FFFFFF"/>
        </w:rPr>
        <w:t>.pp</w:t>
      </w:r>
      <w:proofErr w:type="gramEnd"/>
      <w:r w:rsidRPr="007C1168">
        <w:rPr>
          <w:rFonts w:hint="eastAsia"/>
          <w:color w:val="333333"/>
          <w:szCs w:val="24"/>
          <w:shd w:val="clear" w:color="auto" w:fill="FFFFFF"/>
        </w:rPr>
        <w:t>411-431</w:t>
      </w:r>
      <w:r w:rsidRPr="007C1168">
        <w:rPr>
          <w:color w:val="333333"/>
          <w:szCs w:val="24"/>
          <w:shd w:val="clear" w:color="auto" w:fill="FFFFFF"/>
        </w:rPr>
        <w:t>.</w:t>
      </w:r>
    </w:p>
    <w:p w14:paraId="5043CB0F" w14:textId="77777777" w:rsidR="00AD49B0" w:rsidRPr="007C1168" w:rsidRDefault="00AD49B0" w:rsidP="00AD49B0">
      <w:pPr>
        <w:pStyle w:val="ListParagraph0"/>
        <w:autoSpaceDE w:val="0"/>
        <w:autoSpaceDN w:val="0"/>
        <w:adjustRightInd w:val="0"/>
        <w:ind w:leftChars="0"/>
        <w:rPr>
          <w:rFonts w:eastAsia="_____W5_P__UN"/>
          <w:kern w:val="0"/>
          <w:szCs w:val="24"/>
        </w:rPr>
      </w:pPr>
    </w:p>
    <w:p w14:paraId="596BE60F" w14:textId="77777777" w:rsidR="00AD49B0" w:rsidRPr="007C1168" w:rsidRDefault="00AD49B0" w:rsidP="00AD49B0">
      <w:pPr>
        <w:pStyle w:val="af0"/>
        <w:numPr>
          <w:ilvl w:val="0"/>
          <w:numId w:val="26"/>
        </w:numPr>
        <w:autoSpaceDE w:val="0"/>
        <w:snapToGrid/>
        <w:jc w:val="both"/>
        <w:rPr>
          <w:rFonts w:ascii="Times New Roman" w:hAnsi="Times New Roman"/>
          <w:sz w:val="24"/>
          <w:szCs w:val="24"/>
        </w:rPr>
      </w:pPr>
      <w:bookmarkStart w:id="4" w:name="_Hlk121867109"/>
      <w:r w:rsidRPr="007C1168">
        <w:rPr>
          <w:rFonts w:ascii="Times New Roman" w:hAnsi="Times New Roman"/>
          <w:sz w:val="24"/>
          <w:szCs w:val="24"/>
        </w:rPr>
        <w:t>YING YU LIN, 2021</w:t>
      </w:r>
      <w:r w:rsidRPr="007C1168">
        <w:rPr>
          <w:rFonts w:ascii="Times New Roman" w:hAnsi="Times New Roman"/>
          <w:color w:val="000000"/>
          <w:sz w:val="24"/>
          <w:szCs w:val="24"/>
        </w:rPr>
        <w:t>.</w:t>
      </w:r>
      <w:r w:rsidRPr="007C1168">
        <w:rPr>
          <w:rFonts w:ascii="Times New Roman" w:hAnsi="Times New Roman"/>
          <w:sz w:val="24"/>
          <w:szCs w:val="24"/>
        </w:rPr>
        <w:t xml:space="preserve"> “</w:t>
      </w:r>
      <w:r w:rsidRPr="007C1168">
        <w:rPr>
          <w:rFonts w:ascii="Times New Roman" w:hAnsi="Times New Roman"/>
          <w:b/>
          <w:bCs/>
          <w:sz w:val="24"/>
          <w:szCs w:val="24"/>
        </w:rPr>
        <w:t>A New Type of Cross-Border Attack: The PLA</w:t>
      </w:r>
      <w:proofErr w:type="gramStart"/>
      <w:r w:rsidRPr="007C1168">
        <w:rPr>
          <w:rFonts w:ascii="Times New Roman" w:hAnsi="Times New Roman"/>
          <w:b/>
          <w:bCs/>
          <w:sz w:val="24"/>
          <w:szCs w:val="24"/>
        </w:rPr>
        <w:t>’</w:t>
      </w:r>
      <w:proofErr w:type="gramEnd"/>
      <w:r w:rsidRPr="007C1168">
        <w:rPr>
          <w:rFonts w:ascii="Times New Roman" w:hAnsi="Times New Roman"/>
          <w:b/>
          <w:bCs/>
          <w:sz w:val="24"/>
          <w:szCs w:val="24"/>
        </w:rPr>
        <w:t>s Cyber Force</w:t>
      </w:r>
      <w:r w:rsidRPr="007C1168">
        <w:rPr>
          <w:rFonts w:ascii="Times New Roman" w:hAnsi="Times New Roman"/>
          <w:sz w:val="24"/>
          <w:szCs w:val="24"/>
        </w:rPr>
        <w:t>,</w:t>
      </w:r>
      <w:proofErr w:type="gramStart"/>
      <w:r w:rsidRPr="007C1168">
        <w:rPr>
          <w:rFonts w:ascii="Times New Roman" w:hAnsi="Times New Roman"/>
          <w:sz w:val="24"/>
          <w:szCs w:val="24"/>
        </w:rPr>
        <w:t>＂</w:t>
      </w:r>
      <w:proofErr w:type="gramEnd"/>
      <w:r w:rsidRPr="007C1168">
        <w:rPr>
          <w:rFonts w:ascii="Times New Roman" w:hAnsi="Times New Roman"/>
          <w:sz w:val="24"/>
          <w:szCs w:val="24"/>
        </w:rPr>
        <w:t xml:space="preserve">in Phillip C. Saunders, Arthur S. Ding, Andrew Scobell, Andrew N.D. Yang, &amp; Joel </w:t>
      </w:r>
      <w:proofErr w:type="spellStart"/>
      <w:r w:rsidRPr="007C1168">
        <w:rPr>
          <w:rFonts w:ascii="Times New Roman" w:hAnsi="Times New Roman"/>
          <w:sz w:val="24"/>
          <w:szCs w:val="24"/>
        </w:rPr>
        <w:t>Wuthnow</w:t>
      </w:r>
      <w:proofErr w:type="spellEnd"/>
      <w:r w:rsidRPr="007C1168">
        <w:rPr>
          <w:rFonts w:ascii="Times New Roman" w:hAnsi="Times New Roman"/>
          <w:sz w:val="24"/>
          <w:szCs w:val="24"/>
        </w:rPr>
        <w:t xml:space="preserve">, eds., </w:t>
      </w:r>
      <w:r w:rsidRPr="007C1168">
        <w:rPr>
          <w:rFonts w:ascii="Times New Roman" w:hAnsi="Times New Roman"/>
          <w:i/>
          <w:sz w:val="24"/>
          <w:szCs w:val="24"/>
        </w:rPr>
        <w:t>The PLA Beyond Borders: Chinese Military Operations in Regional and Global Context</w:t>
      </w:r>
      <w:r w:rsidRPr="007C1168">
        <w:rPr>
          <w:rFonts w:ascii="Times New Roman" w:hAnsi="Times New Roman"/>
          <w:sz w:val="24"/>
          <w:szCs w:val="24"/>
        </w:rPr>
        <w:t>.</w:t>
      </w:r>
      <w:r w:rsidRPr="007C1168">
        <w:rPr>
          <w:rFonts w:ascii="Times New Roman" w:hAnsi="Times New Roman"/>
          <w:i/>
          <w:sz w:val="24"/>
          <w:szCs w:val="24"/>
        </w:rPr>
        <w:t xml:space="preserve"> </w:t>
      </w:r>
      <w:r w:rsidRPr="007C1168">
        <w:rPr>
          <w:rFonts w:ascii="Times New Roman" w:hAnsi="Times New Roman"/>
          <w:sz w:val="24"/>
          <w:szCs w:val="24"/>
        </w:rPr>
        <w:t>Washington D.C: NDU Press. pp. 295-311.</w:t>
      </w:r>
      <w:r w:rsidRPr="007C1168">
        <w:rPr>
          <w:rFonts w:ascii="Times New Roman" w:hAnsi="Times New Roman"/>
          <w:b/>
          <w:color w:val="FF0000"/>
          <w:sz w:val="24"/>
          <w:szCs w:val="24"/>
        </w:rPr>
        <w:t xml:space="preserve"> </w:t>
      </w:r>
    </w:p>
    <w:bookmarkEnd w:id="4"/>
    <w:p w14:paraId="5217E7D2" w14:textId="77777777" w:rsidR="00AD49B0" w:rsidRPr="007C1168" w:rsidRDefault="00AD49B0" w:rsidP="00AD49B0">
      <w:pPr>
        <w:pStyle w:val="ListParagraph0"/>
        <w:numPr>
          <w:ilvl w:val="0"/>
          <w:numId w:val="26"/>
        </w:numPr>
        <w:spacing w:line="360" w:lineRule="auto"/>
        <w:ind w:leftChars="0"/>
        <w:rPr>
          <w:rFonts w:ascii="標楷體" w:eastAsia="標楷體" w:hAnsi="標楷體"/>
          <w:szCs w:val="24"/>
        </w:rPr>
      </w:pPr>
      <w:r w:rsidRPr="007C1168">
        <w:rPr>
          <w:rFonts w:ascii="標楷體" w:eastAsia="標楷體" w:hAnsi="標楷體" w:hint="eastAsia"/>
          <w:szCs w:val="24"/>
        </w:rPr>
        <w:t>肖天亮(2020)。《戰略學》。北京：</w:t>
      </w:r>
      <w:r w:rsidRPr="007C1168">
        <w:rPr>
          <w:rFonts w:ascii="標楷體" w:eastAsia="標楷體" w:hAnsi="標楷體" w:hint="eastAsia"/>
          <w:color w:val="000000"/>
          <w:szCs w:val="24"/>
        </w:rPr>
        <w:t>國防大學</w:t>
      </w:r>
      <w:r w:rsidRPr="007C1168">
        <w:rPr>
          <w:rFonts w:ascii="標楷體" w:eastAsia="標楷體" w:hAnsi="標楷體"/>
          <w:color w:val="000000"/>
          <w:szCs w:val="24"/>
        </w:rPr>
        <w:t>出版社</w:t>
      </w:r>
      <w:r w:rsidRPr="007C1168">
        <w:rPr>
          <w:rFonts w:ascii="標楷體" w:eastAsia="標楷體" w:hAnsi="標楷體" w:hint="eastAsia"/>
          <w:szCs w:val="24"/>
        </w:rPr>
        <w:t>。</w:t>
      </w:r>
    </w:p>
    <w:p w14:paraId="4723AC0B" w14:textId="77777777" w:rsidR="00AD49B0" w:rsidRPr="007C1168" w:rsidRDefault="00AD49B0" w:rsidP="00AD49B0">
      <w:pPr>
        <w:pStyle w:val="ListParagraph0"/>
        <w:numPr>
          <w:ilvl w:val="0"/>
          <w:numId w:val="26"/>
        </w:numPr>
        <w:spacing w:line="360" w:lineRule="auto"/>
        <w:ind w:leftChars="0"/>
        <w:rPr>
          <w:rFonts w:ascii="標楷體" w:eastAsia="標楷體" w:hAnsi="標楷體"/>
          <w:szCs w:val="24"/>
        </w:rPr>
      </w:pPr>
      <w:r w:rsidRPr="007C1168">
        <w:rPr>
          <w:rFonts w:ascii="標楷體" w:eastAsia="標楷體" w:hAnsi="標楷體" w:hint="eastAsia"/>
          <w:szCs w:val="24"/>
        </w:rPr>
        <w:t>曾華鋒</w:t>
      </w:r>
      <w:r w:rsidRPr="007C1168">
        <w:rPr>
          <w:rFonts w:ascii="標楷體" w:eastAsia="標楷體" w:hAnsi="標楷體"/>
          <w:szCs w:val="24"/>
        </w:rPr>
        <w:t>（</w:t>
      </w:r>
      <w:r w:rsidRPr="007C1168">
        <w:rPr>
          <w:rFonts w:ascii="標楷體" w:eastAsia="標楷體" w:hAnsi="標楷體" w:hint="eastAsia"/>
          <w:szCs w:val="24"/>
        </w:rPr>
        <w:t>2014</w:t>
      </w:r>
      <w:r w:rsidRPr="007C1168">
        <w:rPr>
          <w:rFonts w:ascii="標楷體" w:eastAsia="標楷體" w:hAnsi="標楷體"/>
          <w:szCs w:val="24"/>
        </w:rPr>
        <w:t>）</w:t>
      </w:r>
      <w:r w:rsidRPr="007C1168">
        <w:rPr>
          <w:rFonts w:ascii="標楷體" w:eastAsia="標楷體" w:hAnsi="標楷體" w:hint="eastAsia"/>
          <w:szCs w:val="24"/>
        </w:rPr>
        <w:t>。《</w:t>
      </w:r>
      <w:r w:rsidRPr="007C1168">
        <w:rPr>
          <w:rFonts w:ascii="標楷體" w:eastAsia="標楷體" w:hAnsi="標楷體" w:hint="eastAsia"/>
          <w:color w:val="000000"/>
          <w:szCs w:val="24"/>
        </w:rPr>
        <w:t>制腦權》。</w:t>
      </w:r>
      <w:r w:rsidRPr="007C1168">
        <w:rPr>
          <w:rFonts w:ascii="標楷體" w:eastAsia="標楷體" w:hAnsi="標楷體"/>
          <w:color w:val="000000"/>
          <w:szCs w:val="24"/>
        </w:rPr>
        <w:t>北京</w:t>
      </w:r>
      <w:r w:rsidRPr="007C1168">
        <w:rPr>
          <w:rFonts w:ascii="標楷體" w:eastAsia="標楷體" w:hAnsi="標楷體" w:hint="eastAsia"/>
          <w:color w:val="000000"/>
          <w:szCs w:val="24"/>
        </w:rPr>
        <w:t>：解放軍</w:t>
      </w:r>
      <w:r w:rsidRPr="007C1168">
        <w:rPr>
          <w:rFonts w:ascii="標楷體" w:eastAsia="標楷體" w:hAnsi="標楷體"/>
          <w:color w:val="000000"/>
          <w:szCs w:val="24"/>
        </w:rPr>
        <w:t>出版社</w:t>
      </w:r>
      <w:r w:rsidRPr="007C1168">
        <w:rPr>
          <w:rFonts w:ascii="標楷體" w:eastAsia="標楷體" w:hAnsi="標楷體" w:hint="eastAsia"/>
          <w:color w:val="000000"/>
          <w:szCs w:val="24"/>
        </w:rPr>
        <w:t>。</w:t>
      </w:r>
    </w:p>
    <w:p w14:paraId="7426E55A" w14:textId="77777777" w:rsidR="00AD49B0" w:rsidRPr="007C1168" w:rsidRDefault="00AD49B0" w:rsidP="00AD49B0">
      <w:pPr>
        <w:pStyle w:val="ListParagraph0"/>
        <w:numPr>
          <w:ilvl w:val="0"/>
          <w:numId w:val="26"/>
        </w:numPr>
        <w:spacing w:line="360" w:lineRule="auto"/>
        <w:ind w:leftChars="0"/>
        <w:rPr>
          <w:rFonts w:ascii="標楷體" w:eastAsia="標楷體" w:hAnsi="標楷體"/>
          <w:szCs w:val="24"/>
        </w:rPr>
      </w:pPr>
      <w:r w:rsidRPr="007C1168">
        <w:rPr>
          <w:rFonts w:ascii="標楷體" w:eastAsia="標楷體" w:hAnsi="標楷體" w:hint="eastAsia"/>
          <w:szCs w:val="24"/>
        </w:rPr>
        <w:t>傅泰林</w:t>
      </w:r>
      <w:proofErr w:type="gramStart"/>
      <w:r w:rsidRPr="007C1168">
        <w:rPr>
          <w:rFonts w:ascii="標楷體" w:eastAsia="標楷體" w:hAnsi="標楷體" w:hint="eastAsia"/>
          <w:szCs w:val="24"/>
        </w:rPr>
        <w:t>（</w:t>
      </w:r>
      <w:proofErr w:type="gramEnd"/>
      <w:r w:rsidRPr="007C1168">
        <w:rPr>
          <w:rFonts w:ascii="標楷體" w:eastAsia="標楷體" w:hAnsi="標楷體"/>
          <w:szCs w:val="24"/>
        </w:rPr>
        <w:t>M. Taylor Fravel</w:t>
      </w:r>
      <w:proofErr w:type="gramStart"/>
      <w:r w:rsidRPr="007C1168">
        <w:rPr>
          <w:rFonts w:ascii="標楷體" w:eastAsia="標楷體" w:hAnsi="標楷體" w:hint="eastAsia"/>
          <w:szCs w:val="24"/>
        </w:rPr>
        <w:t>）著</w:t>
      </w:r>
      <w:proofErr w:type="gramEnd"/>
      <w:r w:rsidRPr="007C1168">
        <w:rPr>
          <w:rFonts w:ascii="標楷體" w:eastAsia="標楷體" w:hAnsi="標楷體" w:hint="eastAsia"/>
          <w:szCs w:val="24"/>
        </w:rPr>
        <w:t>、高紫文譯，(202</w:t>
      </w:r>
      <w:r w:rsidRPr="007C1168">
        <w:rPr>
          <w:rFonts w:ascii="標楷體" w:eastAsia="標楷體" w:hAnsi="標楷體"/>
          <w:szCs w:val="24"/>
        </w:rPr>
        <w:t>2</w:t>
      </w:r>
      <w:r w:rsidRPr="007C1168">
        <w:rPr>
          <w:rFonts w:ascii="標楷體" w:eastAsia="標楷體" w:hAnsi="標楷體" w:hint="eastAsia"/>
          <w:szCs w:val="24"/>
        </w:rPr>
        <w:t>)</w:t>
      </w:r>
      <w:proofErr w:type="gramStart"/>
      <w:r w:rsidRPr="007C1168">
        <w:rPr>
          <w:rFonts w:ascii="標楷體" w:eastAsia="標楷體" w:hAnsi="標楷體" w:hint="eastAsia"/>
          <w:szCs w:val="24"/>
        </w:rPr>
        <w:t>《</w:t>
      </w:r>
      <w:proofErr w:type="gramEnd"/>
      <w:r w:rsidRPr="007C1168">
        <w:rPr>
          <w:rFonts w:ascii="標楷體" w:eastAsia="標楷體" w:hAnsi="標楷體" w:hint="eastAsia"/>
          <w:szCs w:val="24"/>
        </w:rPr>
        <w:t>積極防禦：從國際情勢、內部鬥爭，解讀</w:t>
      </w:r>
      <w:r w:rsidRPr="007C1168">
        <w:rPr>
          <w:rFonts w:ascii="標楷體" w:eastAsia="標楷體" w:hAnsi="標楷體"/>
          <w:szCs w:val="24"/>
        </w:rPr>
        <w:t>1949</w:t>
      </w:r>
      <w:r w:rsidRPr="007C1168">
        <w:rPr>
          <w:rFonts w:ascii="標楷體" w:eastAsia="標楷體" w:hAnsi="標楷體" w:hint="eastAsia"/>
          <w:szCs w:val="24"/>
        </w:rPr>
        <w:t>年以來中國軍事戰略的變與不變</w:t>
      </w:r>
      <w:proofErr w:type="gramStart"/>
      <w:r w:rsidRPr="007C1168">
        <w:rPr>
          <w:rFonts w:ascii="標楷體" w:eastAsia="標楷體" w:hAnsi="標楷體" w:hint="eastAsia"/>
          <w:szCs w:val="24"/>
        </w:rPr>
        <w:t>》</w:t>
      </w:r>
      <w:proofErr w:type="gramEnd"/>
      <w:r w:rsidRPr="007C1168">
        <w:rPr>
          <w:rFonts w:ascii="標楷體" w:eastAsia="標楷體" w:hAnsi="標楷體" w:hint="eastAsia"/>
          <w:szCs w:val="24"/>
        </w:rPr>
        <w:t>，台北：麥田出版，</w:t>
      </w:r>
    </w:p>
    <w:p w14:paraId="07459315" w14:textId="77777777" w:rsidR="00ED5390" w:rsidRPr="007C1168" w:rsidRDefault="00ED5390" w:rsidP="00CF3BEA">
      <w:pPr>
        <w:jc w:val="center"/>
        <w:rPr>
          <w:rFonts w:ascii="Calibri" w:eastAsia="標楷體" w:hAnsi="Calibri" w:cs="Calibri"/>
          <w:b/>
          <w:color w:val="0000FF"/>
        </w:rPr>
      </w:pPr>
    </w:p>
    <w:p w14:paraId="6537F28F" w14:textId="77777777" w:rsidR="00ED5390" w:rsidRPr="007C1168" w:rsidRDefault="00ED5390" w:rsidP="00AD49B0">
      <w:pPr>
        <w:spacing w:line="360" w:lineRule="exact"/>
        <w:ind w:left="240" w:hangingChars="100" w:hanging="240"/>
        <w:rPr>
          <w:rFonts w:ascii="Calibri" w:eastAsia="標楷體" w:hAnsi="Calibri" w:cs="Calibri"/>
          <w:b/>
          <w:color w:val="0033CC"/>
        </w:rPr>
      </w:pPr>
    </w:p>
    <w:p w14:paraId="1A48C0CD" w14:textId="77777777" w:rsidR="008A3F0E" w:rsidRPr="007C1168" w:rsidRDefault="008A3F0E" w:rsidP="008A3F0E">
      <w:pPr>
        <w:rPr>
          <w:rFonts w:ascii="Calibri" w:eastAsia="標楷體" w:hAnsi="Calibri" w:cs="Calibri"/>
          <w:b/>
          <w:color w:val="0033CC"/>
        </w:rPr>
      </w:pPr>
      <w:r w:rsidRPr="007C1168">
        <w:rPr>
          <w:rFonts w:ascii="Calibri" w:eastAsia="標楷體" w:hAnsi="Calibri" w:cs="Calibri" w:hint="eastAsia"/>
          <w:b/>
          <w:color w:val="0033CC"/>
        </w:rPr>
        <w:t>歐陽睿老師</w:t>
      </w:r>
      <w:r w:rsidRPr="007C1168">
        <w:rPr>
          <w:rFonts w:ascii="Calibri" w:eastAsia="標楷體" w:hAnsi="Calibri" w:cs="Calibri" w:hint="eastAsia"/>
          <w:b/>
          <w:color w:val="0033CC"/>
        </w:rPr>
        <w:t xml:space="preserve"> </w:t>
      </w:r>
      <w:r w:rsidRPr="007C1168">
        <w:rPr>
          <w:rFonts w:ascii="Calibri" w:eastAsia="標楷體" w:hAnsi="Calibri" w:cs="Calibri" w:hint="eastAsia"/>
          <w:b/>
          <w:color w:val="0033CC"/>
        </w:rPr>
        <w:t>《大國經濟外交》資格考書單</w:t>
      </w:r>
    </w:p>
    <w:p w14:paraId="36026E14"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Baldwin, David A. 2020. </w:t>
      </w:r>
      <w:r w:rsidRPr="007C1168">
        <w:rPr>
          <w:rFonts w:ascii="Times New Roman" w:hAnsi="Times New Roman"/>
          <w:i/>
          <w:iCs/>
          <w:szCs w:val="24"/>
        </w:rPr>
        <w:t>Economic Statecraft (New Edition)</w:t>
      </w:r>
      <w:r w:rsidRPr="007C1168">
        <w:rPr>
          <w:rFonts w:ascii="Times New Roman" w:hAnsi="Times New Roman"/>
          <w:szCs w:val="24"/>
        </w:rPr>
        <w:t>. Princeton, NJ: Princeton University Press.</w:t>
      </w:r>
    </w:p>
    <w:p w14:paraId="6DFB9E20" w14:textId="77777777" w:rsidR="008A3F0E" w:rsidRPr="007C1168" w:rsidRDefault="008A3F0E" w:rsidP="008A3F0E">
      <w:pPr>
        <w:ind w:left="504" w:hanging="504"/>
      </w:pPr>
    </w:p>
    <w:p w14:paraId="4D78C710"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Cohen, Benjamin J. 2019. </w:t>
      </w:r>
      <w:r w:rsidRPr="007C1168">
        <w:rPr>
          <w:rFonts w:ascii="Times New Roman" w:hAnsi="Times New Roman"/>
          <w:i/>
          <w:iCs/>
          <w:szCs w:val="24"/>
        </w:rPr>
        <w:t>Currency Statecraft: Monetary Rivalry and Geopolitical Ambition</w:t>
      </w:r>
      <w:r w:rsidRPr="007C1168">
        <w:rPr>
          <w:rFonts w:ascii="Times New Roman" w:hAnsi="Times New Roman"/>
          <w:szCs w:val="24"/>
        </w:rPr>
        <w:t>. Chicago, IL: The University of Chicago Press.</w:t>
      </w:r>
    </w:p>
    <w:p w14:paraId="70DF9E56" w14:textId="77777777" w:rsidR="008A3F0E" w:rsidRPr="007C1168" w:rsidRDefault="008A3F0E" w:rsidP="008A3F0E">
      <w:pPr>
        <w:pStyle w:val="ListParagraph0"/>
        <w:rPr>
          <w:rFonts w:ascii="Times New Roman" w:eastAsia="標楷體" w:hAnsi="Times New Roman"/>
          <w:szCs w:val="24"/>
        </w:rPr>
      </w:pPr>
    </w:p>
    <w:p w14:paraId="0832F0FD"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proofErr w:type="spellStart"/>
      <w:r w:rsidRPr="007C1168">
        <w:rPr>
          <w:rFonts w:ascii="Times New Roman" w:eastAsia="標楷體" w:hAnsi="Times New Roman"/>
          <w:szCs w:val="24"/>
        </w:rPr>
        <w:t>DeListle</w:t>
      </w:r>
      <w:proofErr w:type="spellEnd"/>
      <w:r w:rsidRPr="007C1168">
        <w:rPr>
          <w:rFonts w:ascii="Times New Roman" w:eastAsia="標楷體" w:hAnsi="Times New Roman" w:hint="eastAsia"/>
          <w:szCs w:val="24"/>
        </w:rPr>
        <w:t>,</w:t>
      </w:r>
      <w:r w:rsidRPr="007C1168">
        <w:rPr>
          <w:rFonts w:ascii="Times New Roman" w:eastAsia="標楷體" w:hAnsi="Times New Roman"/>
          <w:szCs w:val="24"/>
        </w:rPr>
        <w:t xml:space="preserve"> </w:t>
      </w:r>
      <w:r w:rsidRPr="007C1168">
        <w:rPr>
          <w:rFonts w:ascii="Times New Roman" w:eastAsia="標楷體" w:hAnsi="Times New Roman" w:hint="eastAsia"/>
          <w:szCs w:val="24"/>
        </w:rPr>
        <w:t>J</w:t>
      </w:r>
      <w:r w:rsidRPr="007C1168">
        <w:rPr>
          <w:rFonts w:ascii="Times New Roman" w:eastAsia="標楷體" w:hAnsi="Times New Roman"/>
          <w:szCs w:val="24"/>
        </w:rPr>
        <w:t xml:space="preserve">acques, and Avery Goldstein, eds. 2017. </w:t>
      </w:r>
      <w:r w:rsidRPr="007C1168">
        <w:rPr>
          <w:rFonts w:ascii="Times New Roman" w:eastAsia="標楷體" w:hAnsi="Times New Roman"/>
          <w:i/>
          <w:iCs/>
          <w:szCs w:val="24"/>
        </w:rPr>
        <w:t xml:space="preserve">China’s Global Engagement: </w:t>
      </w:r>
      <w:r w:rsidRPr="007C1168">
        <w:rPr>
          <w:rFonts w:ascii="Times New Roman" w:hAnsi="Times New Roman"/>
          <w:i/>
          <w:iCs/>
          <w:szCs w:val="24"/>
        </w:rPr>
        <w:t>Cooperation, Competition, and Influence in the 21st Century</w:t>
      </w:r>
      <w:r w:rsidRPr="007C1168">
        <w:rPr>
          <w:rFonts w:ascii="Times New Roman" w:eastAsia="標楷體" w:hAnsi="Times New Roman"/>
          <w:szCs w:val="24"/>
        </w:rPr>
        <w:t>. Washington, DC: Brookings Institution Press.</w:t>
      </w:r>
    </w:p>
    <w:p w14:paraId="44E871BC" w14:textId="77777777" w:rsidR="008A3F0E" w:rsidRPr="007C1168" w:rsidRDefault="008A3F0E" w:rsidP="008A3F0E"/>
    <w:p w14:paraId="4DE09B5C"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Goh, Evelyn, ed. 2016. </w:t>
      </w:r>
      <w:r w:rsidRPr="007C1168">
        <w:rPr>
          <w:rFonts w:ascii="Times New Roman" w:hAnsi="Times New Roman"/>
          <w:i/>
          <w:iCs/>
          <w:szCs w:val="24"/>
        </w:rPr>
        <w:t>Rising China’s Influence in Developing Asia</w:t>
      </w:r>
      <w:r w:rsidRPr="007C1168">
        <w:rPr>
          <w:rFonts w:ascii="Times New Roman" w:hAnsi="Times New Roman"/>
          <w:szCs w:val="24"/>
        </w:rPr>
        <w:t xml:space="preserve">. New York, NY: Oxford University Press. </w:t>
      </w:r>
    </w:p>
    <w:p w14:paraId="144A5D23" w14:textId="77777777" w:rsidR="008A3F0E" w:rsidRPr="007C1168" w:rsidRDefault="008A3F0E" w:rsidP="008A3F0E">
      <w:pPr>
        <w:ind w:left="504" w:hanging="504"/>
      </w:pPr>
    </w:p>
    <w:p w14:paraId="3A696126"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lastRenderedPageBreak/>
        <w:t xml:space="preserve">Goldstein, Avery, and Edward D. Mansfield, eds. 2012. </w:t>
      </w:r>
      <w:r w:rsidRPr="007C1168">
        <w:rPr>
          <w:rFonts w:ascii="Times New Roman" w:hAnsi="Times New Roman"/>
          <w:i/>
          <w:iCs/>
          <w:szCs w:val="24"/>
        </w:rPr>
        <w:t>The Nexus of Economics, Security, and International Relations in East Asia</w:t>
      </w:r>
      <w:r w:rsidRPr="007C1168">
        <w:rPr>
          <w:rFonts w:ascii="Times New Roman" w:hAnsi="Times New Roman"/>
          <w:szCs w:val="24"/>
        </w:rPr>
        <w:t>. Stanford, CA: Stanford Security Studies.</w:t>
      </w:r>
    </w:p>
    <w:p w14:paraId="738610EB" w14:textId="77777777" w:rsidR="008A3F0E" w:rsidRPr="007C1168" w:rsidRDefault="008A3F0E" w:rsidP="008A3F0E"/>
    <w:p w14:paraId="39B96506"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hint="eastAsia"/>
          <w:szCs w:val="24"/>
        </w:rPr>
        <w:t>Hirschman</w:t>
      </w:r>
      <w:r w:rsidRPr="007C1168">
        <w:rPr>
          <w:rFonts w:ascii="Times New Roman" w:hAnsi="Times New Roman"/>
          <w:szCs w:val="24"/>
        </w:rPr>
        <w:t>,</w:t>
      </w:r>
      <w:r w:rsidRPr="007C1168">
        <w:rPr>
          <w:rFonts w:ascii="Times New Roman" w:hAnsi="Times New Roman" w:hint="eastAsia"/>
          <w:szCs w:val="24"/>
        </w:rPr>
        <w:t xml:space="preserve"> Albe</w:t>
      </w:r>
      <w:r w:rsidRPr="007C1168">
        <w:rPr>
          <w:rFonts w:ascii="Times New Roman" w:hAnsi="Times New Roman"/>
          <w:szCs w:val="24"/>
        </w:rPr>
        <w:t>r</w:t>
      </w:r>
      <w:r w:rsidRPr="007C1168">
        <w:rPr>
          <w:rFonts w:ascii="Times New Roman" w:hAnsi="Times New Roman" w:hint="eastAsia"/>
          <w:szCs w:val="24"/>
        </w:rPr>
        <w:t>t</w:t>
      </w:r>
      <w:r w:rsidRPr="007C1168">
        <w:rPr>
          <w:rFonts w:ascii="Times New Roman" w:hAnsi="Times New Roman"/>
          <w:szCs w:val="24"/>
        </w:rPr>
        <w:t xml:space="preserve"> O. 1945. </w:t>
      </w:r>
      <w:r w:rsidRPr="007C1168">
        <w:rPr>
          <w:rFonts w:ascii="Times New Roman" w:hAnsi="Times New Roman"/>
          <w:i/>
          <w:iCs/>
          <w:szCs w:val="24"/>
        </w:rPr>
        <w:t>National Power and the Structure of Foreign Trade</w:t>
      </w:r>
      <w:r w:rsidRPr="007C1168">
        <w:rPr>
          <w:rFonts w:ascii="Times New Roman" w:hAnsi="Times New Roman"/>
          <w:szCs w:val="24"/>
        </w:rPr>
        <w:t>. Berkeley and Los Angeles, CA: University of California Press.</w:t>
      </w:r>
    </w:p>
    <w:p w14:paraId="637805D2" w14:textId="77777777" w:rsidR="008A3F0E" w:rsidRPr="007C1168" w:rsidRDefault="008A3F0E" w:rsidP="008A3F0E">
      <w:pPr>
        <w:ind w:left="504" w:hanging="504"/>
      </w:pPr>
    </w:p>
    <w:p w14:paraId="605B6560"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Li</w:t>
      </w:r>
      <w:r w:rsidRPr="007C1168">
        <w:rPr>
          <w:rFonts w:ascii="Times New Roman" w:hAnsi="Times New Roman" w:hint="eastAsia"/>
          <w:szCs w:val="24"/>
        </w:rPr>
        <w:t>,</w:t>
      </w:r>
      <w:r w:rsidRPr="007C1168">
        <w:rPr>
          <w:rFonts w:ascii="Times New Roman" w:hAnsi="Times New Roman"/>
          <w:szCs w:val="24"/>
        </w:rPr>
        <w:t xml:space="preserve"> </w:t>
      </w:r>
      <w:proofErr w:type="spellStart"/>
      <w:r w:rsidRPr="007C1168">
        <w:rPr>
          <w:rFonts w:ascii="Times New Roman" w:hAnsi="Times New Roman"/>
          <w:szCs w:val="24"/>
        </w:rPr>
        <w:t>Mingjiang</w:t>
      </w:r>
      <w:proofErr w:type="spellEnd"/>
      <w:r w:rsidRPr="007C1168">
        <w:rPr>
          <w:rFonts w:ascii="Times New Roman" w:hAnsi="Times New Roman"/>
          <w:szCs w:val="24"/>
        </w:rPr>
        <w:t xml:space="preserve">, ed. 2017. </w:t>
      </w:r>
      <w:r w:rsidRPr="007C1168">
        <w:rPr>
          <w:rFonts w:ascii="Times New Roman" w:hAnsi="Times New Roman"/>
          <w:i/>
          <w:iCs/>
          <w:szCs w:val="24"/>
        </w:rPr>
        <w:t>China’s Economic Statecraft: Co-optation, Cooperation and Coercion</w:t>
      </w:r>
      <w:r w:rsidRPr="007C1168">
        <w:rPr>
          <w:rFonts w:ascii="Times New Roman" w:hAnsi="Times New Roman"/>
          <w:szCs w:val="24"/>
        </w:rPr>
        <w:t>. Hackensack, NJ: World Scientific.</w:t>
      </w:r>
    </w:p>
    <w:p w14:paraId="463F29E8" w14:textId="77777777" w:rsidR="008A3F0E" w:rsidRPr="007C1168" w:rsidRDefault="008A3F0E" w:rsidP="008A3F0E">
      <w:pPr>
        <w:ind w:left="504" w:hanging="504"/>
      </w:pPr>
    </w:p>
    <w:p w14:paraId="016A2CC5"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Norris, William J. 2016. </w:t>
      </w:r>
      <w:r w:rsidRPr="007C1168">
        <w:rPr>
          <w:rFonts w:ascii="Times New Roman" w:hAnsi="Times New Roman"/>
          <w:i/>
          <w:iCs/>
          <w:szCs w:val="24"/>
        </w:rPr>
        <w:t>Chinese Economic Statecraft: Commercial Actors, Grand Strategy, and State Control</w:t>
      </w:r>
      <w:r w:rsidRPr="007C1168">
        <w:rPr>
          <w:rFonts w:ascii="Times New Roman" w:hAnsi="Times New Roman"/>
          <w:szCs w:val="24"/>
        </w:rPr>
        <w:t>. Ithaca, NY: Cornell University Press</w:t>
      </w:r>
      <w:r w:rsidRPr="007C1168">
        <w:rPr>
          <w:rFonts w:ascii="Times New Roman" w:hAnsi="Times New Roman" w:hint="eastAsia"/>
          <w:szCs w:val="24"/>
        </w:rPr>
        <w:t>.</w:t>
      </w:r>
    </w:p>
    <w:p w14:paraId="3B7B4B86" w14:textId="77777777" w:rsidR="008A3F0E" w:rsidRPr="007C1168" w:rsidRDefault="008A3F0E" w:rsidP="008A3F0E">
      <w:pPr>
        <w:ind w:left="504" w:hanging="504"/>
      </w:pPr>
    </w:p>
    <w:p w14:paraId="03AF8F1F"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szCs w:val="24"/>
        </w:rPr>
        <w:t xml:space="preserve">Ye, Min. 2020. </w:t>
      </w:r>
      <w:r w:rsidRPr="007C1168">
        <w:rPr>
          <w:rFonts w:ascii="Times New Roman" w:hAnsi="Times New Roman"/>
          <w:i/>
          <w:iCs/>
          <w:szCs w:val="24"/>
        </w:rPr>
        <w:t>The Belt Road and Beyond: State-Mobilized Globalization in China: 1998-2018</w:t>
      </w:r>
      <w:r w:rsidRPr="007C1168">
        <w:rPr>
          <w:rFonts w:ascii="Times New Roman" w:hAnsi="Times New Roman"/>
          <w:szCs w:val="24"/>
        </w:rPr>
        <w:t>. New York, NY: Cambridge University Press.</w:t>
      </w:r>
    </w:p>
    <w:p w14:paraId="3A0FF5F2" w14:textId="77777777" w:rsidR="008A3F0E" w:rsidRPr="007C1168" w:rsidRDefault="008A3F0E" w:rsidP="008A3F0E"/>
    <w:p w14:paraId="2E7093C9" w14:textId="77777777" w:rsidR="008A3F0E" w:rsidRPr="007C1168" w:rsidRDefault="008A3F0E" w:rsidP="008A3F0E">
      <w:pPr>
        <w:pStyle w:val="ListParagraph0"/>
        <w:widowControl/>
        <w:numPr>
          <w:ilvl w:val="0"/>
          <w:numId w:val="25"/>
        </w:numPr>
        <w:ind w:leftChars="0"/>
        <w:contextualSpacing/>
        <w:rPr>
          <w:rFonts w:ascii="Times New Roman" w:hAnsi="Times New Roman"/>
          <w:szCs w:val="24"/>
        </w:rPr>
      </w:pPr>
      <w:r w:rsidRPr="007C1168">
        <w:rPr>
          <w:rFonts w:ascii="Times New Roman" w:hAnsi="Times New Roman" w:hint="eastAsia"/>
          <w:szCs w:val="24"/>
        </w:rPr>
        <w:t>J</w:t>
      </w:r>
      <w:r w:rsidRPr="007C1168">
        <w:rPr>
          <w:rFonts w:ascii="Times New Roman" w:hAnsi="Times New Roman"/>
          <w:szCs w:val="24"/>
        </w:rPr>
        <w:t>ournal articles (read all as a whole book)</w:t>
      </w:r>
      <w:r w:rsidRPr="007C1168">
        <w:rPr>
          <w:rFonts w:ascii="Times New Roman" w:hAnsi="Times New Roman" w:hint="eastAsia"/>
          <w:szCs w:val="24"/>
        </w:rPr>
        <w:t>:</w:t>
      </w:r>
      <w:r w:rsidRPr="007C1168">
        <w:rPr>
          <w:rFonts w:ascii="Times New Roman" w:hAnsi="Times New Roman"/>
          <w:szCs w:val="24"/>
        </w:rPr>
        <w:t xml:space="preserve"> </w:t>
      </w:r>
      <w:r w:rsidRPr="007C1168">
        <w:rPr>
          <w:rFonts w:ascii="Times New Roman" w:hAnsi="Times New Roman"/>
          <w:i/>
          <w:iCs/>
          <w:szCs w:val="24"/>
        </w:rPr>
        <w:t>Security Studies</w:t>
      </w:r>
      <w:r w:rsidRPr="007C1168">
        <w:rPr>
          <w:rFonts w:ascii="Times New Roman" w:hAnsi="Times New Roman"/>
          <w:szCs w:val="24"/>
        </w:rPr>
        <w:t xml:space="preserve">, Volume 9, Issue 1-2 (1999) </w:t>
      </w:r>
    </w:p>
    <w:p w14:paraId="5630AD66" w14:textId="77777777" w:rsidR="008A3F0E" w:rsidRPr="007C1168" w:rsidRDefault="008A3F0E" w:rsidP="00CF3BEA">
      <w:pPr>
        <w:jc w:val="center"/>
        <w:rPr>
          <w:rFonts w:ascii="Calibri" w:eastAsia="標楷體" w:hAnsi="Calibri" w:cs="Calibri"/>
          <w:b/>
          <w:color w:val="0000FF"/>
        </w:rPr>
      </w:pPr>
    </w:p>
    <w:p w14:paraId="5BCF8C68" w14:textId="77777777" w:rsidR="008A3F0E" w:rsidRPr="007C1168" w:rsidRDefault="008A3F0E" w:rsidP="008A3F0E">
      <w:pPr>
        <w:jc w:val="center"/>
        <w:rPr>
          <w:rFonts w:ascii="Calibri" w:eastAsia="標楷體" w:hAnsi="Calibri" w:cs="Calibri"/>
          <w:b/>
          <w:color w:val="0000FF"/>
        </w:rPr>
      </w:pPr>
      <w:r w:rsidRPr="007C1168">
        <w:rPr>
          <w:rFonts w:ascii="Calibri" w:eastAsia="標楷體" w:hAnsi="Calibri" w:cs="Calibri" w:hint="eastAsia"/>
          <w:b/>
          <w:color w:val="0000FF"/>
        </w:rPr>
        <w:t>111-1</w:t>
      </w:r>
      <w:r w:rsidRPr="007C1168">
        <w:rPr>
          <w:rFonts w:ascii="Calibri" w:eastAsia="標楷體" w:hAnsi="Calibri" w:cs="Calibri"/>
          <w:b/>
          <w:color w:val="0000FF"/>
        </w:rPr>
        <w:t>博士班資格考書單</w:t>
      </w:r>
    </w:p>
    <w:p w14:paraId="4CDFB5C0" w14:textId="77777777" w:rsidR="004326C3" w:rsidRPr="007C1168" w:rsidRDefault="004326C3" w:rsidP="004326C3">
      <w:pPr>
        <w:spacing w:line="360" w:lineRule="exact"/>
        <w:ind w:left="240" w:hangingChars="100" w:hanging="240"/>
        <w:rPr>
          <w:rFonts w:eastAsia="標楷體"/>
          <w:b/>
          <w:bCs/>
          <w:color w:val="000000"/>
        </w:rPr>
      </w:pPr>
      <w:r w:rsidRPr="007C1168">
        <w:rPr>
          <w:rFonts w:ascii="Calibri" w:eastAsia="標楷體" w:hAnsi="Calibri" w:cs="Calibri" w:hint="eastAsia"/>
          <w:b/>
          <w:color w:val="0033CC"/>
        </w:rPr>
        <w:t>李大中</w:t>
      </w:r>
      <w:r w:rsidR="009C3C90" w:rsidRPr="007C1168">
        <w:rPr>
          <w:rFonts w:ascii="Calibri" w:eastAsia="標楷體" w:hAnsi="Calibri" w:cs="Calibri" w:hint="eastAsia"/>
          <w:b/>
          <w:color w:val="0033CC"/>
        </w:rPr>
        <w:t>副</w:t>
      </w:r>
      <w:r w:rsidRPr="007C1168">
        <w:rPr>
          <w:rFonts w:ascii="Calibri" w:eastAsia="標楷體" w:hAnsi="Calibri" w:cs="Calibri" w:hint="eastAsia"/>
          <w:b/>
          <w:color w:val="0033CC"/>
        </w:rPr>
        <w:t>教授</w:t>
      </w:r>
      <w:r w:rsidRPr="007C1168">
        <w:rPr>
          <w:rFonts w:ascii="Calibri" w:eastAsia="標楷體" w:hAnsi="Calibri" w:cs="Calibri"/>
          <w:b/>
          <w:color w:val="0033CC"/>
        </w:rPr>
        <w:t>書單</w:t>
      </w:r>
    </w:p>
    <w:p w14:paraId="4F447E2C"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 xml:space="preserve">The White House, </w:t>
      </w:r>
      <w:r w:rsidRPr="007C1168">
        <w:rPr>
          <w:rFonts w:eastAsia="標楷體"/>
          <w:i/>
          <w:iCs/>
          <w:color w:val="000000"/>
        </w:rPr>
        <w:t>National Security Strategy 2010</w:t>
      </w:r>
      <w:r w:rsidRPr="007C1168">
        <w:rPr>
          <w:rFonts w:eastAsia="標楷體"/>
          <w:color w:val="000000"/>
        </w:rPr>
        <w:t>, &lt;https://obamawhitehouse.archives.gov/sites/default/files/rss_viewer/national_security_strategy.pdf&gt;</w:t>
      </w:r>
    </w:p>
    <w:p w14:paraId="01A90C3C"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 xml:space="preserve">The White House, </w:t>
      </w:r>
      <w:r w:rsidRPr="007C1168">
        <w:rPr>
          <w:rFonts w:eastAsia="標楷體"/>
          <w:i/>
          <w:iCs/>
          <w:color w:val="000000"/>
        </w:rPr>
        <w:t>National Security Strategy 2015,</w:t>
      </w:r>
      <w:r w:rsidRPr="007C1168">
        <w:rPr>
          <w:rFonts w:eastAsia="標楷體"/>
          <w:color w:val="000000"/>
        </w:rPr>
        <w:t xml:space="preserve"> </w:t>
      </w:r>
      <w:r w:rsidRPr="007C1168">
        <w:rPr>
          <w:rFonts w:eastAsia="標楷體" w:hint="eastAsia"/>
          <w:color w:val="000000"/>
        </w:rPr>
        <w:t>&lt;</w:t>
      </w:r>
      <w:r w:rsidRPr="007C1168">
        <w:rPr>
          <w:rFonts w:eastAsia="標楷體"/>
          <w:color w:val="000000"/>
        </w:rPr>
        <w:t>https://www.whitehouse.gov/sites/default/files/docs/2015_national_security_strategy.pdf</w:t>
      </w:r>
      <w:r w:rsidRPr="007C1168">
        <w:rPr>
          <w:rFonts w:eastAsia="標楷體" w:hint="eastAsia"/>
          <w:color w:val="000000"/>
        </w:rPr>
        <w:t>&gt;</w:t>
      </w:r>
    </w:p>
    <w:p w14:paraId="0B5BC613"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The White House,</w:t>
      </w:r>
      <w:r w:rsidRPr="007C1168">
        <w:rPr>
          <w:rFonts w:eastAsia="標楷體"/>
          <w:i/>
          <w:color w:val="000000"/>
        </w:rPr>
        <w:t xml:space="preserve"> National Security Strategy of the United States of America 2017</w:t>
      </w:r>
      <w:r w:rsidRPr="007C1168">
        <w:rPr>
          <w:rFonts w:eastAsia="標楷體"/>
          <w:color w:val="000000"/>
        </w:rPr>
        <w:t xml:space="preserve">, </w:t>
      </w:r>
      <w:r w:rsidRPr="007C1168">
        <w:rPr>
          <w:rFonts w:eastAsia="標楷體" w:hint="eastAsia"/>
          <w:color w:val="000000"/>
        </w:rPr>
        <w:t>&lt;</w:t>
      </w:r>
      <w:r w:rsidRPr="007C1168">
        <w:rPr>
          <w:rFonts w:eastAsia="標楷體"/>
          <w:color w:val="000000"/>
        </w:rPr>
        <w:t>https://www.whitehouse.gov/wp-content/uploads/2017/12/NSS-Final-12-18-2017-0905.pdf</w:t>
      </w:r>
      <w:r w:rsidRPr="007C1168">
        <w:rPr>
          <w:rFonts w:eastAsia="標楷體" w:hint="eastAsia"/>
          <w:color w:val="000000"/>
        </w:rPr>
        <w:t>&gt;</w:t>
      </w:r>
    </w:p>
    <w:p w14:paraId="2403AF6A"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The White House,</w:t>
      </w:r>
      <w:r w:rsidRPr="007C1168">
        <w:rPr>
          <w:rFonts w:eastAsia="標楷體"/>
          <w:i/>
          <w:iCs/>
          <w:color w:val="000000"/>
        </w:rPr>
        <w:t xml:space="preserve"> National Security Strategy 2022</w:t>
      </w:r>
      <w:r w:rsidRPr="007C1168">
        <w:rPr>
          <w:rFonts w:eastAsia="標楷體"/>
          <w:color w:val="000000"/>
        </w:rPr>
        <w:t>, &lt;https://www.whitehouse.gov/wp-content/uploads/2022/10/Biden-Harris-Administrations-National-Security-Strategy-10.2022.pdf&gt;</w:t>
      </w:r>
    </w:p>
    <w:p w14:paraId="209C1BB6"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 xml:space="preserve">U.S. Department of Defense, </w:t>
      </w:r>
      <w:r w:rsidRPr="007C1168">
        <w:rPr>
          <w:rFonts w:eastAsia="標楷體"/>
          <w:i/>
          <w:iCs/>
          <w:color w:val="000000"/>
        </w:rPr>
        <w:t>I</w:t>
      </w:r>
      <w:r w:rsidRPr="007C1168">
        <w:rPr>
          <w:rFonts w:eastAsia="標楷體"/>
          <w:i/>
          <w:color w:val="000000"/>
        </w:rPr>
        <w:t>ndo-Pacific Strategy Report: Preparedness, Partnerships, and Promoting a Networked Region</w:t>
      </w:r>
      <w:r w:rsidRPr="007C1168">
        <w:rPr>
          <w:rFonts w:eastAsia="標楷體"/>
          <w:color w:val="000000"/>
        </w:rPr>
        <w:t>, 2019, &lt;https://media.defense.gov/2019/Jul/01/2002152311/-1/-1/1/DEPARTMENT-OF-DEFENSE-INDO-PACIFIC-STRATEGY-REPORT-2019.PDF</w:t>
      </w:r>
      <w:r w:rsidRPr="007C1168">
        <w:rPr>
          <w:rFonts w:eastAsia="標楷體" w:hint="eastAsia"/>
          <w:color w:val="000000"/>
        </w:rPr>
        <w:t>&gt;</w:t>
      </w:r>
    </w:p>
    <w:p w14:paraId="64BDFC81"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Brands, Hal and John Lewis Gaddi, 2021/11-12. “The New Cold War: America, China and the Echoes of History,”</w:t>
      </w:r>
      <w:r w:rsidRPr="007C1168">
        <w:rPr>
          <w:rFonts w:eastAsia="標楷體"/>
          <w:i/>
          <w:iCs/>
          <w:color w:val="000000"/>
        </w:rPr>
        <w:t xml:space="preserve"> Foreign Affairs,</w:t>
      </w:r>
      <w:r w:rsidRPr="007C1168">
        <w:rPr>
          <w:rFonts w:eastAsia="標楷體"/>
          <w:color w:val="000000"/>
        </w:rPr>
        <w:t xml:space="preserve"> Vol .100, No. 6, pp. 10-20.</w:t>
      </w:r>
    </w:p>
    <w:p w14:paraId="706A8249"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lastRenderedPageBreak/>
        <w:t xml:space="preserve">Kissinger, Henry, 2012/3 “The Future of U.S.-Chinese Relations Conflict Is a Choice, </w:t>
      </w:r>
      <w:proofErr w:type="gramStart"/>
      <w:r w:rsidRPr="007C1168">
        <w:rPr>
          <w:rFonts w:eastAsia="標楷體"/>
          <w:color w:val="000000"/>
        </w:rPr>
        <w:t>Not</w:t>
      </w:r>
      <w:proofErr w:type="gramEnd"/>
      <w:r w:rsidRPr="007C1168">
        <w:rPr>
          <w:rFonts w:eastAsia="標楷體"/>
          <w:color w:val="000000"/>
        </w:rPr>
        <w:t xml:space="preserve"> a Necessity,” </w:t>
      </w:r>
      <w:r w:rsidRPr="007C1168">
        <w:rPr>
          <w:rFonts w:eastAsia="標楷體"/>
          <w:i/>
          <w:iCs/>
          <w:color w:val="000000"/>
        </w:rPr>
        <w:t>Foreign Affairs</w:t>
      </w:r>
      <w:r w:rsidRPr="007C1168">
        <w:rPr>
          <w:rFonts w:eastAsia="標楷體"/>
          <w:color w:val="000000"/>
        </w:rPr>
        <w:t xml:space="preserve"> (March/April 2012)</w:t>
      </w:r>
    </w:p>
    <w:p w14:paraId="1DDB0D2A" w14:textId="77777777" w:rsidR="004326C3" w:rsidRPr="007C1168" w:rsidRDefault="004326C3" w:rsidP="004326C3">
      <w:pPr>
        <w:spacing w:line="440" w:lineRule="exact"/>
        <w:ind w:left="480" w:hangingChars="200" w:hanging="480"/>
      </w:pPr>
      <w:r w:rsidRPr="007C1168">
        <w:t xml:space="preserve">Mearsheimer, John, 2021/11-12. “The Inevitable Rivalry: America, China, and the Tragedy of Great-Power Politics,” </w:t>
      </w:r>
      <w:r w:rsidRPr="007C1168">
        <w:rPr>
          <w:i/>
          <w:iCs/>
        </w:rPr>
        <w:t>Foreign Affairs</w:t>
      </w:r>
      <w:r w:rsidRPr="007C1168">
        <w:t>, Vol .100, No. 6, &lt;https://www.foreignaffairs.com/articles/</w:t>
      </w:r>
    </w:p>
    <w:p w14:paraId="3E1C93AC" w14:textId="77777777" w:rsidR="004326C3" w:rsidRPr="007C1168" w:rsidRDefault="004326C3" w:rsidP="004326C3">
      <w:pPr>
        <w:spacing w:line="440" w:lineRule="exact"/>
        <w:ind w:leftChars="200" w:left="480"/>
      </w:pPr>
      <w:proofErr w:type="spellStart"/>
      <w:r w:rsidRPr="007C1168">
        <w:t>china</w:t>
      </w:r>
      <w:proofErr w:type="spellEnd"/>
      <w:r w:rsidRPr="007C1168">
        <w:t>/2021-10-19/inevitable-rivalry-cold-war&gt;.</w:t>
      </w:r>
    </w:p>
    <w:p w14:paraId="00058E6F"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color w:val="000000"/>
        </w:rPr>
        <w:t xml:space="preserve">Nye, Joseph S., 2017/1-2. “Will the Liberal Order Survive? The History of an Idea,” </w:t>
      </w:r>
      <w:r w:rsidRPr="007C1168">
        <w:rPr>
          <w:rFonts w:eastAsia="標楷體"/>
          <w:i/>
          <w:iCs/>
          <w:color w:val="000000"/>
        </w:rPr>
        <w:t>Foreign Affairs</w:t>
      </w:r>
      <w:r w:rsidRPr="007C1168">
        <w:rPr>
          <w:rFonts w:eastAsia="標楷體"/>
          <w:color w:val="000000"/>
        </w:rPr>
        <w:t>, Vol. 96, No.1, pp, 10-16.</w:t>
      </w:r>
    </w:p>
    <w:p w14:paraId="3F5C1C1B" w14:textId="77777777" w:rsidR="004326C3" w:rsidRPr="007C1168" w:rsidRDefault="004326C3" w:rsidP="004326C3">
      <w:pPr>
        <w:spacing w:line="440" w:lineRule="exact"/>
        <w:ind w:left="480" w:hangingChars="200" w:hanging="480"/>
        <w:rPr>
          <w:rFonts w:eastAsia="標楷體"/>
          <w:color w:val="000000"/>
        </w:rPr>
      </w:pPr>
      <w:r w:rsidRPr="007C1168">
        <w:rPr>
          <w:rFonts w:eastAsia="標楷體" w:hint="eastAsia"/>
          <w:color w:val="000000"/>
        </w:rPr>
        <w:t>李大中，</w:t>
      </w:r>
      <w:proofErr w:type="gramStart"/>
      <w:r w:rsidRPr="007C1168">
        <w:rPr>
          <w:rFonts w:eastAsia="標楷體" w:hint="eastAsia"/>
          <w:color w:val="000000"/>
        </w:rPr>
        <w:t>《</w:t>
      </w:r>
      <w:proofErr w:type="gramEnd"/>
      <w:r w:rsidRPr="007C1168">
        <w:rPr>
          <w:rFonts w:eastAsia="標楷體" w:hint="eastAsia"/>
          <w:color w:val="000000"/>
        </w:rPr>
        <w:t>從交往到遏制：美國的印太</w:t>
      </w:r>
      <w:r w:rsidRPr="007C1168">
        <w:rPr>
          <w:rFonts w:eastAsia="標楷體" w:hint="eastAsia"/>
          <w:color w:val="000000"/>
        </w:rPr>
        <w:t>(</w:t>
      </w:r>
      <w:r w:rsidRPr="007C1168">
        <w:rPr>
          <w:rFonts w:eastAsia="標楷體" w:hint="eastAsia"/>
          <w:color w:val="000000"/>
        </w:rPr>
        <w:t>亞太</w:t>
      </w:r>
      <w:r w:rsidRPr="007C1168">
        <w:rPr>
          <w:rFonts w:eastAsia="標楷體" w:hint="eastAsia"/>
          <w:color w:val="000000"/>
        </w:rPr>
        <w:t>)</w:t>
      </w:r>
      <w:r w:rsidRPr="007C1168">
        <w:rPr>
          <w:rFonts w:eastAsia="標楷體" w:hint="eastAsia"/>
          <w:color w:val="000000"/>
        </w:rPr>
        <w:t>戰略與對中政策</w:t>
      </w:r>
      <w:proofErr w:type="gramStart"/>
      <w:r w:rsidRPr="007C1168">
        <w:rPr>
          <w:rFonts w:eastAsia="標楷體" w:hint="eastAsia"/>
          <w:color w:val="000000"/>
        </w:rPr>
        <w:t>》</w:t>
      </w:r>
      <w:proofErr w:type="gramEnd"/>
      <w:r w:rsidRPr="007C1168">
        <w:rPr>
          <w:rFonts w:eastAsia="標楷體" w:hint="eastAsia"/>
          <w:color w:val="000000"/>
        </w:rPr>
        <w:t>(</w:t>
      </w:r>
      <w:r w:rsidRPr="007C1168">
        <w:rPr>
          <w:rFonts w:eastAsia="標楷體" w:hint="eastAsia"/>
          <w:color w:val="000000"/>
        </w:rPr>
        <w:t>台北：韋伯文化，</w:t>
      </w:r>
      <w:r w:rsidRPr="007C1168">
        <w:rPr>
          <w:rFonts w:eastAsia="標楷體" w:hint="eastAsia"/>
          <w:color w:val="000000"/>
        </w:rPr>
        <w:t>2022</w:t>
      </w:r>
      <w:r w:rsidRPr="007C1168">
        <w:rPr>
          <w:rFonts w:eastAsia="標楷體" w:hint="eastAsia"/>
          <w:color w:val="000000"/>
        </w:rPr>
        <w:t>年</w:t>
      </w:r>
      <w:r w:rsidRPr="007C1168">
        <w:rPr>
          <w:rFonts w:eastAsia="標楷體" w:hint="eastAsia"/>
          <w:color w:val="000000"/>
        </w:rPr>
        <w:t>8</w:t>
      </w:r>
      <w:r w:rsidRPr="007C1168">
        <w:rPr>
          <w:rFonts w:eastAsia="標楷體" w:hint="eastAsia"/>
          <w:color w:val="000000"/>
        </w:rPr>
        <w:t>月</w:t>
      </w:r>
      <w:r w:rsidRPr="007C1168">
        <w:rPr>
          <w:rFonts w:eastAsia="標楷體" w:hint="eastAsia"/>
          <w:color w:val="000000"/>
        </w:rPr>
        <w:t>)</w:t>
      </w:r>
    </w:p>
    <w:p w14:paraId="61829076" w14:textId="77777777" w:rsidR="004326C3" w:rsidRPr="007C1168" w:rsidRDefault="004326C3" w:rsidP="00936C6D">
      <w:pPr>
        <w:spacing w:line="360" w:lineRule="exact"/>
        <w:ind w:left="240" w:hangingChars="100" w:hanging="240"/>
        <w:rPr>
          <w:rFonts w:ascii="Calibri" w:eastAsia="標楷體" w:hAnsi="Calibri" w:cs="Calibri"/>
          <w:b/>
          <w:color w:val="0033CC"/>
        </w:rPr>
      </w:pPr>
    </w:p>
    <w:p w14:paraId="2BA226A1" w14:textId="77777777" w:rsidR="00936C6D" w:rsidRPr="007C1168" w:rsidRDefault="00936C6D" w:rsidP="00E87475">
      <w:pPr>
        <w:jc w:val="center"/>
        <w:rPr>
          <w:rFonts w:ascii="Calibri" w:eastAsia="標楷體" w:hAnsi="Calibri" w:cs="Calibri"/>
          <w:b/>
          <w:color w:val="0000FF"/>
        </w:rPr>
      </w:pPr>
    </w:p>
    <w:p w14:paraId="18D791B0" w14:textId="77777777" w:rsidR="00935624" w:rsidRPr="007C1168" w:rsidRDefault="00935624" w:rsidP="00935624">
      <w:pPr>
        <w:spacing w:line="360" w:lineRule="exact"/>
        <w:ind w:left="240" w:hangingChars="100" w:hanging="240"/>
        <w:rPr>
          <w:color w:val="000000"/>
          <w:kern w:val="0"/>
        </w:rPr>
      </w:pPr>
      <w:r w:rsidRPr="007C1168">
        <w:rPr>
          <w:rFonts w:ascii="Calibri" w:eastAsia="標楷體" w:hAnsi="Calibri" w:cs="Calibri" w:hint="eastAsia"/>
          <w:b/>
          <w:color w:val="0033CC"/>
        </w:rPr>
        <w:t>楊念祖老師中共軍事與兩岸關係參考書單</w:t>
      </w:r>
    </w:p>
    <w:p w14:paraId="3A625F32" w14:textId="77777777" w:rsidR="00935624" w:rsidRPr="007C1168" w:rsidRDefault="00935624" w:rsidP="00935624">
      <w:pPr>
        <w:widowControl/>
        <w:rPr>
          <w:color w:val="000000"/>
          <w:kern w:val="0"/>
        </w:rPr>
      </w:pPr>
      <w:r w:rsidRPr="007C1168">
        <w:rPr>
          <w:color w:val="000000"/>
          <w:kern w:val="0"/>
        </w:rPr>
        <w:t>1.</w:t>
      </w:r>
      <w:r w:rsidRPr="007C1168">
        <w:rPr>
          <w:rFonts w:ascii="新細明體" w:hAnsi="新細明體" w:hint="eastAsia"/>
          <w:color w:val="000000"/>
          <w:kern w:val="0"/>
        </w:rPr>
        <w:t>肖天亮主編，《戰略學（</w:t>
      </w:r>
      <w:r w:rsidRPr="007C1168">
        <w:rPr>
          <w:color w:val="000000"/>
          <w:kern w:val="0"/>
        </w:rPr>
        <w:t>2020</w:t>
      </w:r>
      <w:r w:rsidRPr="007C1168">
        <w:rPr>
          <w:rFonts w:ascii="新細明體" w:hAnsi="新細明體" w:hint="eastAsia"/>
          <w:color w:val="000000"/>
          <w:kern w:val="0"/>
        </w:rPr>
        <w:t>年修訂）》，北京：國防大學出版社，</w:t>
      </w:r>
      <w:r w:rsidRPr="007C1168">
        <w:rPr>
          <w:color w:val="000000"/>
          <w:kern w:val="0"/>
        </w:rPr>
        <w:t>2020</w:t>
      </w:r>
      <w:r w:rsidRPr="007C1168">
        <w:rPr>
          <w:rFonts w:ascii="新細明體" w:hAnsi="新細明體" w:hint="eastAsia"/>
          <w:color w:val="000000"/>
          <w:kern w:val="0"/>
        </w:rPr>
        <w:t>年</w:t>
      </w:r>
      <w:r w:rsidRPr="007C1168">
        <w:rPr>
          <w:color w:val="000000"/>
          <w:kern w:val="0"/>
        </w:rPr>
        <w:t>8</w:t>
      </w:r>
      <w:r w:rsidRPr="007C1168">
        <w:rPr>
          <w:rFonts w:ascii="新細明體" w:hAnsi="新細明體" w:hint="eastAsia"/>
          <w:color w:val="000000"/>
          <w:kern w:val="0"/>
        </w:rPr>
        <w:t>月。【全本】</w:t>
      </w:r>
    </w:p>
    <w:p w14:paraId="686B2485" w14:textId="77777777" w:rsidR="00935624" w:rsidRPr="007C1168" w:rsidRDefault="00935624" w:rsidP="00935624">
      <w:pPr>
        <w:widowControl/>
        <w:rPr>
          <w:color w:val="000000"/>
          <w:kern w:val="0"/>
        </w:rPr>
      </w:pPr>
      <w:r w:rsidRPr="007C1168">
        <w:rPr>
          <w:color w:val="000000"/>
          <w:kern w:val="0"/>
        </w:rPr>
        <w:t>2.</w:t>
      </w:r>
      <w:r w:rsidRPr="007C1168">
        <w:rPr>
          <w:rFonts w:ascii="新細明體" w:hAnsi="新細明體" w:hint="eastAsia"/>
          <w:color w:val="000000"/>
          <w:kern w:val="0"/>
        </w:rPr>
        <w:t>軍事科學院軍事戰略研究部主編，《戰略學》，北京：軍事科學出版社，</w:t>
      </w:r>
      <w:r w:rsidRPr="007C1168">
        <w:rPr>
          <w:color w:val="000000"/>
          <w:kern w:val="0"/>
        </w:rPr>
        <w:t>2013</w:t>
      </w:r>
      <w:r w:rsidRPr="007C1168">
        <w:rPr>
          <w:rFonts w:ascii="新細明體" w:hAnsi="新細明體" w:hint="eastAsia"/>
          <w:color w:val="000000"/>
          <w:kern w:val="0"/>
        </w:rPr>
        <w:t>年</w:t>
      </w:r>
      <w:r w:rsidRPr="007C1168">
        <w:rPr>
          <w:color w:val="000000"/>
          <w:kern w:val="0"/>
        </w:rPr>
        <w:t>12</w:t>
      </w:r>
      <w:r w:rsidRPr="007C1168">
        <w:rPr>
          <w:rFonts w:ascii="新細明體" w:hAnsi="新細明體" w:hint="eastAsia"/>
          <w:color w:val="000000"/>
          <w:kern w:val="0"/>
        </w:rPr>
        <w:t>月。【全本】</w:t>
      </w:r>
    </w:p>
    <w:p w14:paraId="103D3512" w14:textId="77777777" w:rsidR="00935624" w:rsidRPr="007C1168" w:rsidRDefault="00935624" w:rsidP="00935624">
      <w:pPr>
        <w:widowControl/>
        <w:rPr>
          <w:color w:val="000000"/>
          <w:kern w:val="0"/>
        </w:rPr>
      </w:pPr>
      <w:r w:rsidRPr="007C1168">
        <w:rPr>
          <w:color w:val="000000"/>
          <w:kern w:val="0"/>
        </w:rPr>
        <w:t>3.</w:t>
      </w:r>
      <w:r w:rsidRPr="007C1168">
        <w:rPr>
          <w:rFonts w:ascii="新細明體" w:hAnsi="新細明體" w:hint="eastAsia"/>
          <w:color w:val="000000"/>
          <w:kern w:val="0"/>
        </w:rPr>
        <w:t>丁樹範，《中共軍事思想的發展</w:t>
      </w:r>
      <w:r w:rsidRPr="007C1168">
        <w:rPr>
          <w:color w:val="000000"/>
          <w:kern w:val="0"/>
        </w:rPr>
        <w:t>1978</w:t>
      </w:r>
      <w:r w:rsidRPr="007C1168">
        <w:rPr>
          <w:rFonts w:ascii="新細明體" w:hAnsi="新細明體" w:hint="eastAsia"/>
          <w:color w:val="000000"/>
          <w:kern w:val="0"/>
        </w:rPr>
        <w:t>－</w:t>
      </w:r>
      <w:r w:rsidRPr="007C1168">
        <w:rPr>
          <w:color w:val="000000"/>
          <w:kern w:val="0"/>
        </w:rPr>
        <w:t>1991</w:t>
      </w:r>
      <w:r w:rsidRPr="007C1168">
        <w:rPr>
          <w:rFonts w:ascii="新細明體" w:hAnsi="新細明體" w:hint="eastAsia"/>
          <w:color w:val="000000"/>
          <w:kern w:val="0"/>
        </w:rPr>
        <w:t>》，台北：唐山出版社，</w:t>
      </w:r>
      <w:r w:rsidRPr="007C1168">
        <w:rPr>
          <w:color w:val="000000"/>
          <w:kern w:val="0"/>
        </w:rPr>
        <w:t>1996</w:t>
      </w:r>
      <w:r w:rsidRPr="007C1168">
        <w:rPr>
          <w:rFonts w:ascii="新細明體" w:hAnsi="新細明體" w:hint="eastAsia"/>
          <w:color w:val="000000"/>
          <w:kern w:val="0"/>
        </w:rPr>
        <w:t>年</w:t>
      </w:r>
      <w:r w:rsidRPr="007C1168">
        <w:rPr>
          <w:color w:val="000000"/>
          <w:kern w:val="0"/>
        </w:rPr>
        <w:t>9</w:t>
      </w:r>
      <w:r w:rsidRPr="007C1168">
        <w:rPr>
          <w:rFonts w:ascii="新細明體" w:hAnsi="新細明體" w:hint="eastAsia"/>
          <w:color w:val="000000"/>
          <w:kern w:val="0"/>
        </w:rPr>
        <w:t>月。【全本】</w:t>
      </w:r>
    </w:p>
    <w:p w14:paraId="3C001E4C" w14:textId="77777777" w:rsidR="00935624" w:rsidRPr="007C1168" w:rsidRDefault="00935624" w:rsidP="00935624">
      <w:pPr>
        <w:widowControl/>
        <w:rPr>
          <w:color w:val="000000"/>
          <w:kern w:val="0"/>
        </w:rPr>
      </w:pPr>
      <w:r w:rsidRPr="007C1168">
        <w:rPr>
          <w:color w:val="000000"/>
          <w:kern w:val="0"/>
        </w:rPr>
        <w:t>4.</w:t>
      </w:r>
      <w:r w:rsidRPr="007C1168">
        <w:rPr>
          <w:rFonts w:ascii="新細明體" w:hAnsi="新細明體" w:hint="eastAsia"/>
          <w:color w:val="000000"/>
          <w:kern w:val="0"/>
        </w:rPr>
        <w:t>張明睿，《解放軍戰略決策的辯證》，台北：黎明文化事業有限公司，</w:t>
      </w:r>
      <w:r w:rsidRPr="007C1168">
        <w:rPr>
          <w:color w:val="000000"/>
          <w:kern w:val="0"/>
        </w:rPr>
        <w:t>2003</w:t>
      </w:r>
      <w:r w:rsidRPr="007C1168">
        <w:rPr>
          <w:rFonts w:ascii="新細明體" w:hAnsi="新細明體" w:hint="eastAsia"/>
          <w:color w:val="000000"/>
          <w:kern w:val="0"/>
        </w:rPr>
        <w:t>年</w:t>
      </w:r>
      <w:r w:rsidRPr="007C1168">
        <w:rPr>
          <w:color w:val="000000"/>
          <w:kern w:val="0"/>
        </w:rPr>
        <w:t>5</w:t>
      </w:r>
      <w:r w:rsidRPr="007C1168">
        <w:rPr>
          <w:rFonts w:ascii="新細明體" w:hAnsi="新細明體" w:hint="eastAsia"/>
          <w:color w:val="000000"/>
          <w:kern w:val="0"/>
        </w:rPr>
        <w:t>月。【全本】</w:t>
      </w:r>
    </w:p>
    <w:p w14:paraId="7654541A" w14:textId="77777777" w:rsidR="00935624" w:rsidRPr="007C1168" w:rsidRDefault="00935624" w:rsidP="00935624">
      <w:pPr>
        <w:widowControl/>
        <w:rPr>
          <w:color w:val="000000"/>
          <w:kern w:val="0"/>
        </w:rPr>
      </w:pPr>
      <w:r w:rsidRPr="007C1168">
        <w:rPr>
          <w:color w:val="000000"/>
          <w:kern w:val="0"/>
        </w:rPr>
        <w:t>5.</w:t>
      </w:r>
      <w:r w:rsidRPr="007C1168">
        <w:rPr>
          <w:rFonts w:ascii="新細明體" w:hAnsi="新細明體" w:hint="eastAsia"/>
          <w:color w:val="000000"/>
          <w:kern w:val="0"/>
        </w:rPr>
        <w:t>傅泰林</w:t>
      </w:r>
      <w:proofErr w:type="gramStart"/>
      <w:r w:rsidRPr="007C1168">
        <w:rPr>
          <w:rFonts w:ascii="新細明體" w:hAnsi="新細明體" w:hint="eastAsia"/>
          <w:color w:val="000000"/>
          <w:kern w:val="0"/>
        </w:rPr>
        <w:t>（</w:t>
      </w:r>
      <w:proofErr w:type="gramEnd"/>
      <w:r w:rsidRPr="007C1168">
        <w:rPr>
          <w:color w:val="000000"/>
          <w:kern w:val="0"/>
        </w:rPr>
        <w:t>M. Taylor Fravel</w:t>
      </w:r>
      <w:proofErr w:type="gramStart"/>
      <w:r w:rsidRPr="007C1168">
        <w:rPr>
          <w:rFonts w:ascii="新細明體" w:hAnsi="新細明體" w:hint="eastAsia"/>
          <w:color w:val="000000"/>
          <w:kern w:val="0"/>
        </w:rPr>
        <w:t>）著</w:t>
      </w:r>
      <w:proofErr w:type="gramEnd"/>
      <w:r w:rsidRPr="007C1168">
        <w:rPr>
          <w:rFonts w:ascii="新細明體" w:hAnsi="新細明體" w:hint="eastAsia"/>
          <w:color w:val="000000"/>
          <w:kern w:val="0"/>
        </w:rPr>
        <w:t>、高紫文譯，</w:t>
      </w:r>
      <w:proofErr w:type="gramStart"/>
      <w:r w:rsidRPr="007C1168">
        <w:rPr>
          <w:rFonts w:ascii="新細明體" w:hAnsi="新細明體" w:hint="eastAsia"/>
          <w:color w:val="000000"/>
          <w:kern w:val="0"/>
        </w:rPr>
        <w:t>《</w:t>
      </w:r>
      <w:proofErr w:type="gramEnd"/>
      <w:r w:rsidRPr="007C1168">
        <w:rPr>
          <w:rFonts w:ascii="新細明體" w:hAnsi="新細明體" w:hint="eastAsia"/>
          <w:color w:val="000000"/>
          <w:kern w:val="0"/>
        </w:rPr>
        <w:t>積極防禦：從國際情勢、內部鬥爭，解讀</w:t>
      </w:r>
      <w:r w:rsidRPr="007C1168">
        <w:rPr>
          <w:color w:val="000000"/>
          <w:kern w:val="0"/>
        </w:rPr>
        <w:t>1949</w:t>
      </w:r>
      <w:r w:rsidRPr="007C1168">
        <w:rPr>
          <w:rFonts w:ascii="新細明體" w:hAnsi="新細明體" w:hint="eastAsia"/>
          <w:color w:val="000000"/>
          <w:kern w:val="0"/>
        </w:rPr>
        <w:t>年以來中國軍事戰略的變與不變</w:t>
      </w:r>
      <w:proofErr w:type="gramStart"/>
      <w:r w:rsidRPr="007C1168">
        <w:rPr>
          <w:rFonts w:ascii="新細明體" w:hAnsi="新細明體" w:hint="eastAsia"/>
          <w:color w:val="000000"/>
          <w:kern w:val="0"/>
        </w:rPr>
        <w:t>》</w:t>
      </w:r>
      <w:proofErr w:type="gramEnd"/>
      <w:r w:rsidRPr="007C1168">
        <w:rPr>
          <w:rFonts w:ascii="新細明體" w:hAnsi="新細明體" w:hint="eastAsia"/>
          <w:color w:val="000000"/>
          <w:kern w:val="0"/>
        </w:rPr>
        <w:t>，台北：麥田出版，</w:t>
      </w:r>
      <w:r w:rsidRPr="007C1168">
        <w:rPr>
          <w:color w:val="000000"/>
          <w:kern w:val="0"/>
        </w:rPr>
        <w:t>2022</w:t>
      </w:r>
      <w:r w:rsidRPr="007C1168">
        <w:rPr>
          <w:rFonts w:ascii="新細明體" w:hAnsi="新細明體" w:hint="eastAsia"/>
          <w:color w:val="000000"/>
          <w:kern w:val="0"/>
        </w:rPr>
        <w:t>年</w:t>
      </w:r>
      <w:r w:rsidRPr="007C1168">
        <w:rPr>
          <w:color w:val="000000"/>
          <w:kern w:val="0"/>
        </w:rPr>
        <w:t>5</w:t>
      </w:r>
      <w:r w:rsidRPr="007C1168">
        <w:rPr>
          <w:rFonts w:ascii="新細明體" w:hAnsi="新細明體" w:hint="eastAsia"/>
          <w:color w:val="000000"/>
          <w:kern w:val="0"/>
        </w:rPr>
        <w:t>月。【全本】</w:t>
      </w:r>
    </w:p>
    <w:p w14:paraId="17AD93B2" w14:textId="77777777" w:rsidR="00F731C0" w:rsidRPr="007C1168" w:rsidRDefault="00F731C0" w:rsidP="00F731C0">
      <w:pPr>
        <w:spacing w:line="360" w:lineRule="exact"/>
        <w:ind w:left="240" w:hangingChars="100" w:hanging="240"/>
        <w:rPr>
          <w:rFonts w:ascii="Calibri" w:eastAsia="標楷體" w:hAnsi="Calibri" w:cs="Calibri"/>
          <w:b/>
          <w:color w:val="0000FF"/>
        </w:rPr>
      </w:pPr>
    </w:p>
    <w:p w14:paraId="6EE33983" w14:textId="77777777" w:rsidR="00935624" w:rsidRPr="007C1168" w:rsidRDefault="00F731C0" w:rsidP="00F731C0">
      <w:pPr>
        <w:spacing w:line="360" w:lineRule="exact"/>
        <w:ind w:left="240" w:hangingChars="100" w:hanging="240"/>
        <w:rPr>
          <w:rFonts w:ascii="Calibri" w:eastAsia="標楷體" w:hAnsi="Calibri" w:cs="Calibri"/>
          <w:b/>
          <w:color w:val="0000FF"/>
        </w:rPr>
      </w:pPr>
      <w:r w:rsidRPr="007C1168">
        <w:rPr>
          <w:rFonts w:ascii="Calibri" w:eastAsia="標楷體" w:hAnsi="Calibri" w:cs="Calibri" w:hint="eastAsia"/>
          <w:b/>
          <w:color w:val="0000FF"/>
        </w:rPr>
        <w:t>馬</w:t>
      </w:r>
      <w:proofErr w:type="gramStart"/>
      <w:r w:rsidRPr="007C1168">
        <w:rPr>
          <w:rFonts w:ascii="Calibri" w:eastAsia="標楷體" w:hAnsi="Calibri" w:cs="Calibri" w:hint="eastAsia"/>
          <w:b/>
          <w:color w:val="0000FF"/>
        </w:rPr>
        <w:t>準</w:t>
      </w:r>
      <w:proofErr w:type="gramEnd"/>
      <w:r w:rsidRPr="007C1168">
        <w:rPr>
          <w:rFonts w:ascii="Calibri" w:eastAsia="標楷體" w:hAnsi="Calibri" w:cs="Calibri" w:hint="eastAsia"/>
          <w:b/>
          <w:color w:val="0000FF"/>
        </w:rPr>
        <w:t>威老師書單</w:t>
      </w:r>
    </w:p>
    <w:p w14:paraId="4F418C3D"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Nehemia Geva and Alex Mintz ed., </w:t>
      </w:r>
      <w:proofErr w:type="spellStart"/>
      <w:r w:rsidRPr="007C1168">
        <w:rPr>
          <w:szCs w:val="24"/>
        </w:rPr>
        <w:t>Decisionmaking</w:t>
      </w:r>
      <w:proofErr w:type="spellEnd"/>
      <w:r w:rsidRPr="007C1168">
        <w:rPr>
          <w:szCs w:val="24"/>
        </w:rPr>
        <w:t xml:space="preserve"> on War and </w:t>
      </w:r>
      <w:proofErr w:type="gramStart"/>
      <w:r w:rsidRPr="007C1168">
        <w:rPr>
          <w:szCs w:val="24"/>
        </w:rPr>
        <w:t>Peace :</w:t>
      </w:r>
      <w:proofErr w:type="gramEnd"/>
      <w:r w:rsidRPr="007C1168">
        <w:rPr>
          <w:szCs w:val="24"/>
        </w:rPr>
        <w:t xml:space="preserve"> the Cognitive-Rational Debate, Boulder, </w:t>
      </w:r>
      <w:proofErr w:type="gramStart"/>
      <w:r w:rsidRPr="007C1168">
        <w:rPr>
          <w:szCs w:val="24"/>
        </w:rPr>
        <w:t>Colo. :</w:t>
      </w:r>
      <w:proofErr w:type="gramEnd"/>
      <w:r w:rsidRPr="007C1168">
        <w:rPr>
          <w:szCs w:val="24"/>
        </w:rPr>
        <w:t xml:space="preserve"> Lynne </w:t>
      </w:r>
      <w:proofErr w:type="spellStart"/>
      <w:r w:rsidRPr="007C1168">
        <w:rPr>
          <w:szCs w:val="24"/>
        </w:rPr>
        <w:t>Rienner</w:t>
      </w:r>
      <w:proofErr w:type="spellEnd"/>
      <w:r w:rsidRPr="007C1168">
        <w:rPr>
          <w:szCs w:val="24"/>
        </w:rPr>
        <w:t xml:space="preserve"> </w:t>
      </w:r>
      <w:r w:rsidRPr="007C1168">
        <w:rPr>
          <w:rFonts w:ascii="Times New Roman" w:hAnsi="Times New Roman"/>
          <w:szCs w:val="24"/>
        </w:rPr>
        <w:t>Publishers</w:t>
      </w:r>
      <w:r w:rsidRPr="007C1168">
        <w:rPr>
          <w:szCs w:val="24"/>
        </w:rPr>
        <w:t>, 1997.</w:t>
      </w:r>
    </w:p>
    <w:p w14:paraId="5543211E" w14:textId="77777777" w:rsidR="00F731C0" w:rsidRPr="007C1168" w:rsidRDefault="00F731C0" w:rsidP="00BC1F0D">
      <w:pPr>
        <w:pStyle w:val="ListParagraph0"/>
        <w:numPr>
          <w:ilvl w:val="0"/>
          <w:numId w:val="31"/>
        </w:numPr>
        <w:ind w:leftChars="0"/>
        <w:jc w:val="both"/>
        <w:rPr>
          <w:szCs w:val="24"/>
        </w:rPr>
      </w:pPr>
      <w:r w:rsidRPr="007C1168">
        <w:rPr>
          <w:szCs w:val="24"/>
        </w:rPr>
        <w:t>Jervis, Robert, Perception and misperception in international politics, Boston: Harvard University, 1976.</w:t>
      </w:r>
    </w:p>
    <w:p w14:paraId="7C87535D" w14:textId="77777777" w:rsidR="00F731C0" w:rsidRPr="007C1168" w:rsidRDefault="00F731C0" w:rsidP="00BC1F0D">
      <w:pPr>
        <w:pStyle w:val="ListParagraph0"/>
        <w:numPr>
          <w:ilvl w:val="0"/>
          <w:numId w:val="31"/>
        </w:numPr>
        <w:ind w:leftChars="0"/>
        <w:jc w:val="both"/>
        <w:rPr>
          <w:szCs w:val="24"/>
        </w:rPr>
      </w:pPr>
      <w:r w:rsidRPr="007C1168">
        <w:rPr>
          <w:szCs w:val="24"/>
        </w:rPr>
        <w:t>Schelling, Thomas C., The strategy of conflict, Cambridge, Mass.: Harvard University, 1980.</w:t>
      </w:r>
    </w:p>
    <w:p w14:paraId="6F739A63"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Stephen M. Walt, The Origins of Alliances, </w:t>
      </w:r>
      <w:proofErr w:type="gramStart"/>
      <w:r w:rsidRPr="007C1168">
        <w:rPr>
          <w:szCs w:val="24"/>
        </w:rPr>
        <w:t>Ithaca :</w:t>
      </w:r>
      <w:proofErr w:type="gramEnd"/>
      <w:r w:rsidRPr="007C1168">
        <w:rPr>
          <w:szCs w:val="24"/>
        </w:rPr>
        <w:t xml:space="preserve"> Cornell University Press, 1987.</w:t>
      </w:r>
    </w:p>
    <w:p w14:paraId="7DD88DA7"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Buzan, Barry, Lene Hansen., The evolution of international security studies, </w:t>
      </w:r>
      <w:proofErr w:type="gramStart"/>
      <w:r w:rsidRPr="007C1168">
        <w:rPr>
          <w:szCs w:val="24"/>
        </w:rPr>
        <w:t>Cambridge :</w:t>
      </w:r>
      <w:proofErr w:type="gramEnd"/>
      <w:r w:rsidRPr="007C1168">
        <w:rPr>
          <w:szCs w:val="24"/>
        </w:rPr>
        <w:t xml:space="preserve"> Cambridge University Press, 2009.</w:t>
      </w:r>
    </w:p>
    <w:p w14:paraId="311969CE"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Baldwin, David </w:t>
      </w:r>
      <w:proofErr w:type="spellStart"/>
      <w:proofErr w:type="gramStart"/>
      <w:r w:rsidRPr="007C1168">
        <w:rPr>
          <w:szCs w:val="24"/>
        </w:rPr>
        <w:t>A.ed</w:t>
      </w:r>
      <w:proofErr w:type="spellEnd"/>
      <w:proofErr w:type="gramEnd"/>
      <w:r w:rsidRPr="007C1168">
        <w:rPr>
          <w:szCs w:val="24"/>
        </w:rPr>
        <w:t xml:space="preserve">, Neorealism and </w:t>
      </w:r>
      <w:proofErr w:type="spellStart"/>
      <w:r w:rsidRPr="007C1168">
        <w:rPr>
          <w:szCs w:val="24"/>
        </w:rPr>
        <w:t>Nesliberalism</w:t>
      </w:r>
      <w:proofErr w:type="spellEnd"/>
      <w:r w:rsidRPr="007C1168">
        <w:rPr>
          <w:szCs w:val="24"/>
        </w:rPr>
        <w:t xml:space="preserve">-The Contemporary Debate (New </w:t>
      </w:r>
      <w:proofErr w:type="spellStart"/>
      <w:proofErr w:type="gramStart"/>
      <w:r w:rsidRPr="007C1168">
        <w:rPr>
          <w:szCs w:val="24"/>
        </w:rPr>
        <w:t>York:Columbia</w:t>
      </w:r>
      <w:proofErr w:type="spellEnd"/>
      <w:proofErr w:type="gramEnd"/>
      <w:r w:rsidRPr="007C1168">
        <w:rPr>
          <w:szCs w:val="24"/>
        </w:rPr>
        <w:t xml:space="preserve"> </w:t>
      </w:r>
      <w:proofErr w:type="spellStart"/>
      <w:r w:rsidRPr="007C1168">
        <w:rPr>
          <w:szCs w:val="24"/>
        </w:rPr>
        <w:t>Univerisity</w:t>
      </w:r>
      <w:proofErr w:type="spellEnd"/>
      <w:r w:rsidRPr="007C1168">
        <w:rPr>
          <w:szCs w:val="24"/>
        </w:rPr>
        <w:t xml:space="preserve"> Press, 1993)</w:t>
      </w:r>
    </w:p>
    <w:p w14:paraId="08ABB927" w14:textId="77777777" w:rsidR="00F731C0" w:rsidRPr="007C1168" w:rsidRDefault="00F731C0" w:rsidP="00BC1F0D">
      <w:pPr>
        <w:pStyle w:val="ListParagraph0"/>
        <w:numPr>
          <w:ilvl w:val="0"/>
          <w:numId w:val="31"/>
        </w:numPr>
        <w:ind w:leftChars="0"/>
        <w:jc w:val="both"/>
        <w:rPr>
          <w:szCs w:val="24"/>
        </w:rPr>
      </w:pPr>
      <w:r w:rsidRPr="007C1168">
        <w:rPr>
          <w:szCs w:val="24"/>
        </w:rPr>
        <w:t>Waltz, Kenneth Neal, Theory of International Politics, Mass: Addison-Wesle, 1979.</w:t>
      </w:r>
    </w:p>
    <w:p w14:paraId="66E8C5F1"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Anthony J. </w:t>
      </w:r>
      <w:proofErr w:type="spellStart"/>
      <w:r w:rsidRPr="007C1168">
        <w:rPr>
          <w:szCs w:val="24"/>
        </w:rPr>
        <w:t>Masys</w:t>
      </w:r>
      <w:proofErr w:type="spellEnd"/>
      <w:r w:rsidRPr="007C1168">
        <w:rPr>
          <w:szCs w:val="24"/>
        </w:rPr>
        <w:t xml:space="preserve">, Exploring the Security Landscape: Non-Traditional Security Challenges, </w:t>
      </w:r>
      <w:proofErr w:type="gramStart"/>
      <w:r w:rsidRPr="007C1168">
        <w:rPr>
          <w:szCs w:val="24"/>
        </w:rPr>
        <w:t>Cham :</w:t>
      </w:r>
      <w:proofErr w:type="gramEnd"/>
      <w:r w:rsidRPr="007C1168">
        <w:rPr>
          <w:szCs w:val="24"/>
        </w:rPr>
        <w:t xml:space="preserve"> Springer International </w:t>
      </w:r>
      <w:proofErr w:type="gramStart"/>
      <w:r w:rsidRPr="007C1168">
        <w:rPr>
          <w:szCs w:val="24"/>
        </w:rPr>
        <w:t>Publishing :</w:t>
      </w:r>
      <w:proofErr w:type="gramEnd"/>
      <w:r w:rsidRPr="007C1168">
        <w:rPr>
          <w:szCs w:val="24"/>
        </w:rPr>
        <w:t xml:space="preserve"> Imprint: Springer, 2016.</w:t>
      </w:r>
    </w:p>
    <w:p w14:paraId="52BE0B8A" w14:textId="77777777" w:rsidR="00F731C0" w:rsidRPr="007C1168" w:rsidRDefault="00F731C0" w:rsidP="00BC1F0D">
      <w:pPr>
        <w:pStyle w:val="ListParagraph0"/>
        <w:numPr>
          <w:ilvl w:val="0"/>
          <w:numId w:val="31"/>
        </w:numPr>
        <w:ind w:leftChars="0"/>
        <w:jc w:val="both"/>
        <w:rPr>
          <w:szCs w:val="24"/>
        </w:rPr>
      </w:pPr>
      <w:r w:rsidRPr="007C1168">
        <w:rPr>
          <w:szCs w:val="24"/>
        </w:rPr>
        <w:t xml:space="preserve">Went, Alexander, Social Theory of International Politics, Cambridge: </w:t>
      </w:r>
      <w:proofErr w:type="spellStart"/>
      <w:r w:rsidRPr="007C1168">
        <w:rPr>
          <w:szCs w:val="24"/>
        </w:rPr>
        <w:t>CamBridge</w:t>
      </w:r>
      <w:proofErr w:type="spellEnd"/>
      <w:r w:rsidRPr="007C1168">
        <w:rPr>
          <w:szCs w:val="24"/>
        </w:rPr>
        <w:t xml:space="preserve"> University </w:t>
      </w:r>
      <w:r w:rsidRPr="007C1168">
        <w:rPr>
          <w:szCs w:val="24"/>
        </w:rPr>
        <w:lastRenderedPageBreak/>
        <w:t>Press, 1999.</w:t>
      </w:r>
    </w:p>
    <w:p w14:paraId="599BA3D4" w14:textId="77777777" w:rsidR="00935624" w:rsidRPr="007C1168" w:rsidRDefault="00F731C0" w:rsidP="00F731C0">
      <w:pPr>
        <w:jc w:val="center"/>
        <w:rPr>
          <w:rFonts w:ascii="Calibri" w:eastAsia="標楷體" w:hAnsi="Calibri" w:cs="Calibri"/>
          <w:b/>
          <w:color w:val="0000FF"/>
        </w:rPr>
      </w:pPr>
      <w:r w:rsidRPr="007C1168">
        <w:t xml:space="preserve">Mearsheimer, John, The Tragedy of Great Power Politics (New </w:t>
      </w:r>
      <w:proofErr w:type="gramStart"/>
      <w:r w:rsidRPr="007C1168">
        <w:t>York :</w:t>
      </w:r>
      <w:proofErr w:type="gramEnd"/>
      <w:r w:rsidRPr="007C1168">
        <w:t xml:space="preserve"> W.W. Norton, 2001).</w:t>
      </w:r>
    </w:p>
    <w:p w14:paraId="0DE4B5B7" w14:textId="77777777" w:rsidR="00907F40" w:rsidRPr="007C1168" w:rsidRDefault="00907F40" w:rsidP="00E87475">
      <w:pPr>
        <w:jc w:val="center"/>
        <w:rPr>
          <w:rFonts w:ascii="Calibri" w:eastAsia="標楷體" w:hAnsi="Calibri" w:cs="Calibri"/>
          <w:b/>
          <w:color w:val="0000FF"/>
        </w:rPr>
      </w:pPr>
    </w:p>
    <w:p w14:paraId="47223800" w14:textId="77777777" w:rsidR="00E87475" w:rsidRPr="007C1168" w:rsidRDefault="00E87475" w:rsidP="00E87475">
      <w:pPr>
        <w:jc w:val="center"/>
        <w:rPr>
          <w:rFonts w:ascii="Calibri" w:eastAsia="標楷體" w:hAnsi="Calibri" w:cs="Calibri"/>
          <w:b/>
          <w:color w:val="0000FF"/>
        </w:rPr>
      </w:pPr>
      <w:r w:rsidRPr="007C1168">
        <w:rPr>
          <w:rFonts w:ascii="Calibri" w:eastAsia="標楷體" w:hAnsi="Calibri" w:cs="Calibri" w:hint="eastAsia"/>
          <w:b/>
          <w:color w:val="0000FF"/>
        </w:rPr>
        <w:t>110-</w:t>
      </w:r>
      <w:r w:rsidR="000416A3" w:rsidRPr="007C1168">
        <w:rPr>
          <w:rFonts w:ascii="Calibri" w:eastAsia="標楷體" w:hAnsi="Calibri" w:cs="Calibri" w:hint="eastAsia"/>
          <w:b/>
          <w:color w:val="0000FF"/>
        </w:rPr>
        <w:t>2</w:t>
      </w:r>
      <w:r w:rsidRPr="007C1168">
        <w:rPr>
          <w:rFonts w:ascii="Calibri" w:eastAsia="標楷體" w:hAnsi="Calibri" w:cs="Calibri"/>
          <w:b/>
          <w:color w:val="0000FF"/>
        </w:rPr>
        <w:t>博士班資格考書單</w:t>
      </w:r>
    </w:p>
    <w:p w14:paraId="66204FF1" w14:textId="77777777" w:rsidR="000416A3" w:rsidRPr="007C1168" w:rsidRDefault="000416A3" w:rsidP="00E87475">
      <w:pPr>
        <w:jc w:val="center"/>
        <w:rPr>
          <w:rFonts w:ascii="Calibri" w:eastAsia="標楷體" w:hAnsi="Calibri" w:cs="Calibri"/>
          <w:b/>
          <w:color w:val="0000FF"/>
        </w:rPr>
      </w:pPr>
    </w:p>
    <w:p w14:paraId="3DBB0DC1" w14:textId="77777777" w:rsidR="003D0123" w:rsidRPr="007C1168" w:rsidRDefault="003D0123" w:rsidP="003D0123">
      <w:pPr>
        <w:spacing w:line="360" w:lineRule="exact"/>
        <w:ind w:left="240" w:hangingChars="100" w:hanging="240"/>
        <w:rPr>
          <w:rFonts w:ascii="Calibri" w:eastAsia="標楷體" w:hAnsi="Calibri" w:cs="Calibri"/>
          <w:b/>
          <w:color w:val="0033CC"/>
        </w:rPr>
      </w:pPr>
      <w:r w:rsidRPr="007C1168">
        <w:rPr>
          <w:rFonts w:ascii="Calibri" w:eastAsia="標楷體" w:hAnsi="Calibri" w:cs="Calibri" w:hint="eastAsia"/>
          <w:b/>
          <w:color w:val="0033CC"/>
        </w:rPr>
        <w:t>李大中教授書單</w:t>
      </w:r>
    </w:p>
    <w:p w14:paraId="1771FC30" w14:textId="77777777" w:rsidR="003D0123" w:rsidRPr="007C1168" w:rsidRDefault="003D0123" w:rsidP="003D0123">
      <w:pPr>
        <w:spacing w:line="360" w:lineRule="exact"/>
        <w:ind w:left="240" w:hangingChars="100" w:hanging="240"/>
        <w:rPr>
          <w:rFonts w:eastAsia="微軟正黑體"/>
          <w:bCs/>
          <w:color w:val="000000"/>
        </w:rPr>
      </w:pPr>
      <w:r w:rsidRPr="007C1168">
        <w:rPr>
          <w:rFonts w:eastAsia="微軟正黑體"/>
          <w:bCs/>
          <w:color w:val="000000"/>
        </w:rPr>
        <w:t xml:space="preserve">Joseph R. Biden, Jr. “Why America Must Lead Again: Rescuing U.S. Foreign Policy After Trump,” </w:t>
      </w:r>
      <w:r w:rsidRPr="007C1168">
        <w:rPr>
          <w:rFonts w:eastAsia="微軟正黑體"/>
          <w:bCs/>
          <w:i/>
          <w:color w:val="000000"/>
        </w:rPr>
        <w:t>Foreign Affairs</w:t>
      </w:r>
      <w:r w:rsidRPr="007C1168">
        <w:rPr>
          <w:rFonts w:eastAsia="微軟正黑體"/>
          <w:bCs/>
          <w:color w:val="000000"/>
        </w:rPr>
        <w:t xml:space="preserve"> (March/April 2020), (https://www.foreignaffairs.com/articles/united-states/2020-01-23/why-america-must-lead-again)</w:t>
      </w:r>
    </w:p>
    <w:p w14:paraId="4D3B1C63" w14:textId="77777777" w:rsidR="003D0123" w:rsidRPr="007C1168" w:rsidRDefault="003D0123" w:rsidP="003D0123">
      <w:pPr>
        <w:spacing w:line="360" w:lineRule="exact"/>
        <w:ind w:left="240" w:hangingChars="100" w:hanging="240"/>
        <w:rPr>
          <w:rFonts w:ascii="Calibri" w:eastAsia="標楷體" w:hAnsi="Calibri" w:cs="Calibri"/>
          <w:b/>
          <w:color w:val="0033CC"/>
        </w:rPr>
      </w:pPr>
      <w:r w:rsidRPr="007C1168">
        <w:rPr>
          <w:bCs/>
          <w:color w:val="000000"/>
        </w:rPr>
        <w:t xml:space="preserve">The White House, </w:t>
      </w:r>
      <w:r w:rsidRPr="007C1168">
        <w:rPr>
          <w:bCs/>
          <w:i/>
          <w:iCs/>
          <w:color w:val="000000"/>
        </w:rPr>
        <w:t>The Indo-Pacific Strategy of the United States,</w:t>
      </w:r>
      <w:r w:rsidRPr="007C1168">
        <w:rPr>
          <w:bCs/>
          <w:color w:val="000000"/>
        </w:rPr>
        <w:t xml:space="preserve"> February 2022, (https://www.whitehouse.gov/wp-content/uploads/2022/02/U.S.-Indo-Pacific-Strategy.pdf)</w:t>
      </w:r>
    </w:p>
    <w:p w14:paraId="0CAA5896" w14:textId="77777777" w:rsidR="003D0123" w:rsidRPr="007C1168" w:rsidRDefault="003D0123" w:rsidP="003D0123">
      <w:pPr>
        <w:spacing w:line="360" w:lineRule="exact"/>
        <w:ind w:left="480" w:hangingChars="200" w:hanging="480"/>
        <w:rPr>
          <w:rFonts w:eastAsia="標楷體"/>
          <w:color w:val="000000"/>
        </w:rPr>
      </w:pPr>
      <w:r w:rsidRPr="007C1168">
        <w:rPr>
          <w:rFonts w:eastAsia="標楷體"/>
          <w:color w:val="000000"/>
        </w:rPr>
        <w:t>John J. Mearsheimer, “The Inevitable Rivalry: America, China, and the Tragedy of Great-Power Politics,”</w:t>
      </w:r>
      <w:r w:rsidRPr="007C1168">
        <w:rPr>
          <w:i/>
          <w:iCs/>
          <w:color w:val="000000"/>
          <w:kern w:val="0"/>
        </w:rPr>
        <w:t xml:space="preserve"> </w:t>
      </w:r>
      <w:r w:rsidRPr="007C1168">
        <w:rPr>
          <w:rFonts w:eastAsia="標楷體"/>
          <w:i/>
          <w:iCs/>
          <w:color w:val="000000"/>
        </w:rPr>
        <w:t>Foreign Affairs</w:t>
      </w:r>
      <w:r w:rsidRPr="007C1168">
        <w:rPr>
          <w:rFonts w:eastAsia="標楷體"/>
          <w:color w:val="000000"/>
        </w:rPr>
        <w:t xml:space="preserve"> (November/December 2021) (https://www.foreignaffairs.com/articles/china/2021-10-19/inevitable-rivalry-cold-war)</w:t>
      </w:r>
    </w:p>
    <w:p w14:paraId="7006AB57" w14:textId="77777777" w:rsidR="003D0123" w:rsidRPr="007C1168" w:rsidRDefault="003D0123" w:rsidP="003D0123">
      <w:pPr>
        <w:spacing w:line="360" w:lineRule="exact"/>
        <w:ind w:left="480" w:hangingChars="200" w:hanging="480"/>
        <w:rPr>
          <w:bCs/>
          <w:color w:val="000000"/>
        </w:rPr>
      </w:pPr>
      <w:r w:rsidRPr="007C1168">
        <w:rPr>
          <w:bCs/>
          <w:color w:val="000000"/>
        </w:rPr>
        <w:t xml:space="preserve">David A. Baldwin (1997), “The Concept of Security,” </w:t>
      </w:r>
      <w:r w:rsidRPr="007C1168">
        <w:rPr>
          <w:bCs/>
          <w:i/>
          <w:iCs/>
          <w:color w:val="000000"/>
        </w:rPr>
        <w:t>Review of International Studies</w:t>
      </w:r>
      <w:r w:rsidRPr="007C1168">
        <w:rPr>
          <w:bCs/>
          <w:color w:val="000000"/>
        </w:rPr>
        <w:t>, No. 23, pp. 5-26.</w:t>
      </w:r>
    </w:p>
    <w:p w14:paraId="340D5211" w14:textId="77777777" w:rsidR="003D0123" w:rsidRPr="007C1168" w:rsidRDefault="003D0123" w:rsidP="003D0123">
      <w:pPr>
        <w:spacing w:line="360" w:lineRule="exact"/>
        <w:ind w:left="480" w:hangingChars="200" w:hanging="480"/>
        <w:rPr>
          <w:bCs/>
          <w:color w:val="000000"/>
        </w:rPr>
      </w:pPr>
      <w:r w:rsidRPr="007C1168">
        <w:rPr>
          <w:bCs/>
          <w:color w:val="000000"/>
        </w:rPr>
        <w:t>Joseph S. Nye, Jr. Will the Liberal Order Survive? The History of an Idea,”</w:t>
      </w:r>
      <w:r w:rsidRPr="007C1168">
        <w:rPr>
          <w:bCs/>
          <w:i/>
          <w:iCs/>
          <w:color w:val="000000"/>
        </w:rPr>
        <w:t xml:space="preserve"> Foreign Affairs</w:t>
      </w:r>
      <w:r w:rsidRPr="007C1168">
        <w:rPr>
          <w:bCs/>
          <w:color w:val="000000"/>
        </w:rPr>
        <w:t xml:space="preserve"> (January/February 2017)</w:t>
      </w:r>
    </w:p>
    <w:p w14:paraId="3F415B94" w14:textId="77777777" w:rsidR="003D0123" w:rsidRPr="007C1168" w:rsidRDefault="003D0123" w:rsidP="003D0123">
      <w:pPr>
        <w:spacing w:line="360" w:lineRule="exact"/>
        <w:ind w:left="480" w:hangingChars="200" w:hanging="480"/>
        <w:rPr>
          <w:bCs/>
          <w:color w:val="000000"/>
        </w:rPr>
      </w:pPr>
      <w:r w:rsidRPr="007C1168">
        <w:rPr>
          <w:bCs/>
          <w:color w:val="000000"/>
        </w:rPr>
        <w:t xml:space="preserve">Hal Brands and John Lewis Gaddi, “The New Cold War: America, China and the Echoes of History,” </w:t>
      </w:r>
      <w:r w:rsidRPr="007C1168">
        <w:rPr>
          <w:bCs/>
          <w:i/>
          <w:iCs/>
          <w:color w:val="000000"/>
        </w:rPr>
        <w:t>Foreign Affairs</w:t>
      </w:r>
      <w:r w:rsidRPr="007C1168">
        <w:rPr>
          <w:bCs/>
          <w:color w:val="000000"/>
        </w:rPr>
        <w:t>, Vol .100, No. 6 (November/December 2021), (https://www.foreignaffairs.com/articles/united-states/2021-10-19/new-cold-war)</w:t>
      </w:r>
    </w:p>
    <w:p w14:paraId="21559301" w14:textId="77777777" w:rsidR="003D0123" w:rsidRPr="007C1168" w:rsidRDefault="003D0123" w:rsidP="003D0123">
      <w:pPr>
        <w:spacing w:line="360" w:lineRule="exact"/>
        <w:ind w:left="480" w:hangingChars="200" w:hanging="480"/>
        <w:rPr>
          <w:bCs/>
          <w:color w:val="000000"/>
        </w:rPr>
      </w:pPr>
      <w:r w:rsidRPr="007C1168">
        <w:rPr>
          <w:bCs/>
          <w:color w:val="000000"/>
        </w:rPr>
        <w:t xml:space="preserve">Henry A. Kissinger, “The Future of U.S.-Chinese Relations Conflict Is a Choice, </w:t>
      </w:r>
      <w:proofErr w:type="gramStart"/>
      <w:r w:rsidRPr="007C1168">
        <w:rPr>
          <w:bCs/>
          <w:color w:val="000000"/>
        </w:rPr>
        <w:t>Not</w:t>
      </w:r>
      <w:proofErr w:type="gramEnd"/>
      <w:r w:rsidRPr="007C1168">
        <w:rPr>
          <w:bCs/>
          <w:color w:val="000000"/>
        </w:rPr>
        <w:t xml:space="preserve"> a Necessity,” </w:t>
      </w:r>
      <w:r w:rsidRPr="007C1168">
        <w:rPr>
          <w:bCs/>
          <w:i/>
          <w:color w:val="000000"/>
        </w:rPr>
        <w:t xml:space="preserve">Foreign Affairs </w:t>
      </w:r>
      <w:r w:rsidRPr="007C1168">
        <w:rPr>
          <w:bCs/>
          <w:color w:val="000000"/>
        </w:rPr>
        <w:t>(March/April 2012)</w:t>
      </w:r>
    </w:p>
    <w:p w14:paraId="3D9BA0B8" w14:textId="77777777" w:rsidR="003D0123" w:rsidRPr="007C1168" w:rsidRDefault="003D0123" w:rsidP="003D0123">
      <w:pPr>
        <w:spacing w:line="360" w:lineRule="exact"/>
        <w:ind w:left="480" w:hangingChars="200" w:hanging="480"/>
        <w:rPr>
          <w:bCs/>
          <w:color w:val="000000"/>
        </w:rPr>
      </w:pPr>
      <w:r w:rsidRPr="007C1168">
        <w:rPr>
          <w:bCs/>
          <w:color w:val="000000"/>
        </w:rPr>
        <w:t xml:space="preserve">    (https://www.foreignaffairs.com/articles/china/2012-03-01/future-us-chinese-relations)</w:t>
      </w:r>
    </w:p>
    <w:p w14:paraId="61C67669" w14:textId="77777777" w:rsidR="003D0123" w:rsidRPr="007C1168" w:rsidRDefault="003D0123" w:rsidP="003D0123">
      <w:pPr>
        <w:spacing w:line="360" w:lineRule="exact"/>
        <w:ind w:left="494" w:hangingChars="206" w:hanging="494"/>
        <w:rPr>
          <w:bCs/>
          <w:color w:val="000000"/>
        </w:rPr>
      </w:pPr>
      <w:r w:rsidRPr="007C1168">
        <w:rPr>
          <w:bCs/>
          <w:color w:val="000000"/>
        </w:rPr>
        <w:t xml:space="preserve">Mark Cancian (2018), </w:t>
      </w:r>
      <w:r w:rsidRPr="007C1168">
        <w:rPr>
          <w:bCs/>
          <w:i/>
          <w:color w:val="000000"/>
        </w:rPr>
        <w:t>Coping with Surprise in Great Power Conflicts</w:t>
      </w:r>
      <w:r w:rsidRPr="007C1168">
        <w:rPr>
          <w:bCs/>
          <w:color w:val="000000"/>
        </w:rPr>
        <w:t xml:space="preserve">, </w:t>
      </w:r>
      <w:proofErr w:type="gramStart"/>
      <w:r w:rsidRPr="007C1168">
        <w:rPr>
          <w:bCs/>
          <w:color w:val="000000"/>
        </w:rPr>
        <w:t>CSIS,  (</w:t>
      </w:r>
      <w:proofErr w:type="gramEnd"/>
      <w:r w:rsidRPr="007C1168">
        <w:rPr>
          <w:bCs/>
          <w:color w:val="000000"/>
        </w:rPr>
        <w:t xml:space="preserve">https://csis-prod.s3.amazonaws.com/s3fs-public/publication/180215_Cancian_CopingWithSurprise_Web.pdf?Rqyg1b2BKKcR.Jv3b8oy7RKYE_i2HEwY) </w:t>
      </w:r>
    </w:p>
    <w:p w14:paraId="3D9D0F3F" w14:textId="77777777" w:rsidR="003D0123" w:rsidRPr="007C1168" w:rsidRDefault="003D0123" w:rsidP="003D0123">
      <w:pPr>
        <w:spacing w:line="360" w:lineRule="exact"/>
        <w:ind w:left="494" w:hangingChars="206" w:hanging="494"/>
        <w:rPr>
          <w:bCs/>
          <w:color w:val="000000"/>
        </w:rPr>
      </w:pPr>
      <w:r w:rsidRPr="007C1168">
        <w:rPr>
          <w:bCs/>
          <w:color w:val="000000"/>
        </w:rPr>
        <w:t xml:space="preserve">Kurt M. Campbell and Rush Doshi, “How America Can Shore Up Asian Order: A Strategy for Restoring Balance and Legitimacy,” </w:t>
      </w:r>
      <w:r w:rsidRPr="007C1168">
        <w:rPr>
          <w:bCs/>
          <w:i/>
          <w:iCs/>
          <w:color w:val="000000"/>
        </w:rPr>
        <w:t>Foreign Affairs</w:t>
      </w:r>
      <w:r w:rsidRPr="007C1168">
        <w:rPr>
          <w:bCs/>
          <w:color w:val="000000"/>
        </w:rPr>
        <w:t xml:space="preserve"> (January 2021), </w:t>
      </w:r>
    </w:p>
    <w:p w14:paraId="71DEF999" w14:textId="77777777" w:rsidR="003D0123" w:rsidRPr="007C1168" w:rsidRDefault="003D0123" w:rsidP="003D0123">
      <w:pPr>
        <w:spacing w:line="360" w:lineRule="exact"/>
        <w:ind w:leftChars="200" w:left="494" w:hangingChars="6" w:hanging="14"/>
        <w:rPr>
          <w:bCs/>
          <w:color w:val="000000"/>
        </w:rPr>
      </w:pPr>
      <w:r w:rsidRPr="007C1168">
        <w:rPr>
          <w:bCs/>
          <w:color w:val="000000"/>
        </w:rPr>
        <w:t>(https://www.foreignaffairs.com/articles/united-states/2021-01-12/how-america-can-shore-asian-order)</w:t>
      </w:r>
    </w:p>
    <w:p w14:paraId="731A91F1" w14:textId="77777777" w:rsidR="003D0123" w:rsidRPr="007C1168" w:rsidRDefault="003D0123" w:rsidP="003D0123">
      <w:pPr>
        <w:spacing w:line="360" w:lineRule="exact"/>
        <w:ind w:left="494" w:hangingChars="206" w:hanging="494"/>
        <w:rPr>
          <w:bCs/>
          <w:color w:val="000000"/>
        </w:rPr>
      </w:pPr>
      <w:r w:rsidRPr="007C1168">
        <w:rPr>
          <w:bCs/>
          <w:color w:val="000000"/>
        </w:rPr>
        <w:t xml:space="preserve">Roger Cliff and David A. </w:t>
      </w:r>
      <w:proofErr w:type="spellStart"/>
      <w:r w:rsidRPr="007C1168">
        <w:rPr>
          <w:bCs/>
          <w:color w:val="000000"/>
        </w:rPr>
        <w:t>Shlapak</w:t>
      </w:r>
      <w:proofErr w:type="spellEnd"/>
      <w:r w:rsidRPr="007C1168">
        <w:rPr>
          <w:bCs/>
          <w:color w:val="000000"/>
        </w:rPr>
        <w:t xml:space="preserve"> (2007),</w:t>
      </w:r>
      <w:r w:rsidRPr="007C1168">
        <w:rPr>
          <w:bCs/>
          <w:i/>
          <w:color w:val="000000"/>
        </w:rPr>
        <w:t xml:space="preserve"> U.S.-China Relations after Resolution of Taiwan’s Status</w:t>
      </w:r>
      <w:r w:rsidRPr="007C1168">
        <w:rPr>
          <w:bCs/>
          <w:color w:val="000000"/>
        </w:rPr>
        <w:t xml:space="preserve">, Santa Monica, CA: RAND,     </w:t>
      </w:r>
    </w:p>
    <w:p w14:paraId="56BE8445" w14:textId="77777777" w:rsidR="003D0123" w:rsidRPr="007C1168" w:rsidRDefault="003D0123" w:rsidP="003D0123">
      <w:pPr>
        <w:spacing w:line="360" w:lineRule="exact"/>
        <w:ind w:leftChars="200" w:left="480"/>
        <w:rPr>
          <w:bCs/>
          <w:color w:val="000000"/>
        </w:rPr>
      </w:pPr>
      <w:r w:rsidRPr="007C1168">
        <w:rPr>
          <w:bCs/>
          <w:color w:val="000000"/>
        </w:rPr>
        <w:t xml:space="preserve">(http://www.rand.org/pubs/monographs/2007/RAND_MG56  </w:t>
      </w:r>
      <w:proofErr w:type="gramStart"/>
      <w:r w:rsidRPr="007C1168">
        <w:rPr>
          <w:bCs/>
          <w:color w:val="000000"/>
        </w:rPr>
        <w:t>7.pd</w:t>
      </w:r>
      <w:proofErr w:type="gramEnd"/>
      <w:r w:rsidRPr="007C1168">
        <w:rPr>
          <w:bCs/>
          <w:color w:val="000000"/>
        </w:rPr>
        <w:t xml:space="preserve">  f)</w:t>
      </w:r>
    </w:p>
    <w:p w14:paraId="3879DB1D" w14:textId="77777777" w:rsidR="003D0123" w:rsidRPr="007C1168" w:rsidRDefault="003D0123" w:rsidP="003D0123">
      <w:pPr>
        <w:spacing w:line="360" w:lineRule="exact"/>
        <w:ind w:left="480" w:hangingChars="200" w:hanging="480"/>
        <w:rPr>
          <w:bCs/>
          <w:color w:val="000000"/>
        </w:rPr>
      </w:pPr>
      <w:r w:rsidRPr="007C1168">
        <w:rPr>
          <w:bCs/>
          <w:color w:val="000000"/>
        </w:rPr>
        <w:t>布里辛斯基</w:t>
      </w:r>
      <w:r w:rsidRPr="007C1168">
        <w:rPr>
          <w:bCs/>
          <w:color w:val="000000"/>
        </w:rPr>
        <w:t xml:space="preserve"> (Zbigniew Brzezinski</w:t>
      </w:r>
      <w:proofErr w:type="gramStart"/>
      <w:r w:rsidRPr="007C1168">
        <w:rPr>
          <w:bCs/>
          <w:color w:val="000000"/>
        </w:rPr>
        <w:t>)</w:t>
      </w:r>
      <w:r w:rsidRPr="007C1168">
        <w:rPr>
          <w:bCs/>
          <w:color w:val="000000"/>
        </w:rPr>
        <w:t>著</w:t>
      </w:r>
      <w:proofErr w:type="gramEnd"/>
      <w:r w:rsidRPr="007C1168">
        <w:rPr>
          <w:bCs/>
          <w:color w:val="000000"/>
        </w:rPr>
        <w:t>，郭希誠譯，《美國的抉擇》</w:t>
      </w:r>
      <w:r w:rsidRPr="007C1168">
        <w:rPr>
          <w:bCs/>
          <w:color w:val="000000"/>
        </w:rPr>
        <w:t xml:space="preserve"> (The Choice: Global Dominance or Global Leadership)</w:t>
      </w:r>
      <w:r w:rsidRPr="007C1168">
        <w:rPr>
          <w:bCs/>
          <w:color w:val="000000"/>
        </w:rPr>
        <w:t>，</w:t>
      </w:r>
      <w:proofErr w:type="gramStart"/>
      <w:r w:rsidRPr="007C1168">
        <w:rPr>
          <w:bCs/>
          <w:color w:val="000000"/>
        </w:rPr>
        <w:t>臺</w:t>
      </w:r>
      <w:proofErr w:type="gramEnd"/>
      <w:r w:rsidRPr="007C1168">
        <w:rPr>
          <w:bCs/>
          <w:color w:val="000000"/>
        </w:rPr>
        <w:t>北：左岸，</w:t>
      </w:r>
      <w:r w:rsidRPr="007C1168">
        <w:rPr>
          <w:bCs/>
          <w:color w:val="000000"/>
        </w:rPr>
        <w:t>2004</w:t>
      </w:r>
      <w:r w:rsidRPr="007C1168">
        <w:rPr>
          <w:bCs/>
          <w:color w:val="000000"/>
        </w:rPr>
        <w:t>年</w:t>
      </w:r>
      <w:r w:rsidRPr="007C1168">
        <w:rPr>
          <w:rFonts w:eastAsia="微軟正黑體"/>
          <w:bCs/>
          <w:color w:val="000000"/>
        </w:rPr>
        <w:t>。</w:t>
      </w:r>
    </w:p>
    <w:p w14:paraId="2370583D" w14:textId="77777777" w:rsidR="003D0123" w:rsidRPr="007C1168" w:rsidRDefault="003D0123" w:rsidP="003D0123">
      <w:pPr>
        <w:spacing w:line="360" w:lineRule="exact"/>
        <w:ind w:left="480" w:hangingChars="200" w:hanging="480"/>
        <w:rPr>
          <w:bCs/>
          <w:color w:val="000000"/>
        </w:rPr>
      </w:pPr>
      <w:r w:rsidRPr="007C1168">
        <w:rPr>
          <w:bCs/>
          <w:color w:val="000000"/>
        </w:rPr>
        <w:t>范亞倫</w:t>
      </w:r>
      <w:r w:rsidRPr="007C1168">
        <w:rPr>
          <w:bCs/>
          <w:color w:val="000000"/>
        </w:rPr>
        <w:t xml:space="preserve"> (Aron L. Friedberg</w:t>
      </w:r>
      <w:proofErr w:type="gramStart"/>
      <w:r w:rsidRPr="007C1168">
        <w:rPr>
          <w:bCs/>
          <w:color w:val="000000"/>
        </w:rPr>
        <w:t>)</w:t>
      </w:r>
      <w:r w:rsidRPr="007C1168">
        <w:rPr>
          <w:bCs/>
          <w:color w:val="000000"/>
        </w:rPr>
        <w:t>著</w:t>
      </w:r>
      <w:proofErr w:type="gramEnd"/>
      <w:r w:rsidRPr="007C1168">
        <w:rPr>
          <w:bCs/>
          <w:color w:val="000000"/>
        </w:rPr>
        <w:t>，溫</w:t>
      </w:r>
      <w:proofErr w:type="gramStart"/>
      <w:r w:rsidRPr="007C1168">
        <w:rPr>
          <w:bCs/>
          <w:color w:val="000000"/>
        </w:rPr>
        <w:t>哈溢譯</w:t>
      </w:r>
      <w:proofErr w:type="gramEnd"/>
      <w:r w:rsidRPr="007C1168">
        <w:rPr>
          <w:bCs/>
          <w:color w:val="000000"/>
        </w:rPr>
        <w:t>，</w:t>
      </w:r>
      <w:proofErr w:type="gramStart"/>
      <w:r w:rsidRPr="007C1168">
        <w:rPr>
          <w:bCs/>
          <w:color w:val="000000"/>
        </w:rPr>
        <w:t>《</w:t>
      </w:r>
      <w:proofErr w:type="gramEnd"/>
      <w:r w:rsidRPr="007C1168">
        <w:rPr>
          <w:bCs/>
          <w:color w:val="000000"/>
        </w:rPr>
        <w:t>美國回得了亞洲嗎</w:t>
      </w:r>
      <w:r w:rsidRPr="007C1168">
        <w:rPr>
          <w:bCs/>
          <w:color w:val="000000"/>
        </w:rPr>
        <w:t>?</w:t>
      </w:r>
      <w:r w:rsidRPr="007C1168">
        <w:rPr>
          <w:bCs/>
          <w:color w:val="000000"/>
        </w:rPr>
        <w:t>》</w:t>
      </w:r>
      <w:r w:rsidRPr="007C1168">
        <w:rPr>
          <w:bCs/>
          <w:color w:val="000000"/>
        </w:rPr>
        <w:t>(A Contest for Supremacy)</w:t>
      </w:r>
      <w:r w:rsidRPr="007C1168">
        <w:rPr>
          <w:bCs/>
          <w:color w:val="000000"/>
        </w:rPr>
        <w:t>，</w:t>
      </w:r>
      <w:proofErr w:type="gramStart"/>
      <w:r w:rsidRPr="007C1168">
        <w:rPr>
          <w:bCs/>
          <w:color w:val="000000"/>
        </w:rPr>
        <w:t>臺</w:t>
      </w:r>
      <w:proofErr w:type="gramEnd"/>
      <w:r w:rsidRPr="007C1168">
        <w:rPr>
          <w:bCs/>
          <w:color w:val="000000"/>
        </w:rPr>
        <w:t>北：遠流，</w:t>
      </w:r>
      <w:r w:rsidRPr="007C1168">
        <w:rPr>
          <w:bCs/>
          <w:color w:val="000000"/>
        </w:rPr>
        <w:t>2014</w:t>
      </w:r>
      <w:r w:rsidRPr="007C1168">
        <w:rPr>
          <w:bCs/>
          <w:color w:val="000000"/>
        </w:rPr>
        <w:t>年</w:t>
      </w:r>
      <w:r w:rsidRPr="007C1168">
        <w:rPr>
          <w:rFonts w:eastAsia="微軟正黑體"/>
          <w:bCs/>
          <w:color w:val="000000"/>
        </w:rPr>
        <w:t>。</w:t>
      </w:r>
    </w:p>
    <w:p w14:paraId="58D50B1E" w14:textId="77777777" w:rsidR="003D0123" w:rsidRPr="007C1168" w:rsidRDefault="003D0123" w:rsidP="003D0123">
      <w:pPr>
        <w:spacing w:line="360" w:lineRule="exact"/>
        <w:ind w:left="480" w:hangingChars="200" w:hanging="480"/>
        <w:rPr>
          <w:rFonts w:eastAsia="微軟正黑體"/>
          <w:bCs/>
          <w:color w:val="000000"/>
        </w:rPr>
      </w:pPr>
      <w:proofErr w:type="gramStart"/>
      <w:r w:rsidRPr="007C1168">
        <w:rPr>
          <w:bCs/>
          <w:color w:val="000000"/>
        </w:rPr>
        <w:t>黎安友</w:t>
      </w:r>
      <w:proofErr w:type="gramEnd"/>
      <w:r w:rsidRPr="007C1168">
        <w:rPr>
          <w:bCs/>
          <w:color w:val="000000"/>
        </w:rPr>
        <w:t>(Andrew J. Nathan)</w:t>
      </w:r>
      <w:r w:rsidRPr="007C1168">
        <w:rPr>
          <w:bCs/>
          <w:color w:val="000000"/>
        </w:rPr>
        <w:t>、施道安</w:t>
      </w:r>
      <w:r w:rsidRPr="007C1168">
        <w:rPr>
          <w:bCs/>
          <w:color w:val="000000"/>
        </w:rPr>
        <w:t>(Andrew Scobell)</w:t>
      </w:r>
      <w:r w:rsidRPr="007C1168">
        <w:rPr>
          <w:bCs/>
          <w:color w:val="000000"/>
        </w:rPr>
        <w:t>，《尋求安全感的中國》</w:t>
      </w:r>
      <w:r w:rsidRPr="007C1168">
        <w:rPr>
          <w:bCs/>
          <w:color w:val="000000"/>
        </w:rPr>
        <w:t>(China</w:t>
      </w:r>
      <w:proofErr w:type="gramStart"/>
      <w:r w:rsidRPr="007C1168">
        <w:rPr>
          <w:bCs/>
          <w:color w:val="000000"/>
        </w:rPr>
        <w:t>’</w:t>
      </w:r>
      <w:proofErr w:type="gramEnd"/>
      <w:r w:rsidRPr="007C1168">
        <w:rPr>
          <w:bCs/>
          <w:color w:val="000000"/>
        </w:rPr>
        <w:t>s Search for Security )</w:t>
      </w:r>
      <w:r w:rsidRPr="007C1168">
        <w:rPr>
          <w:bCs/>
          <w:color w:val="000000"/>
        </w:rPr>
        <w:t>，</w:t>
      </w:r>
      <w:proofErr w:type="gramStart"/>
      <w:r w:rsidRPr="007C1168">
        <w:rPr>
          <w:bCs/>
          <w:color w:val="000000"/>
        </w:rPr>
        <w:t>臺</w:t>
      </w:r>
      <w:proofErr w:type="gramEnd"/>
      <w:r w:rsidRPr="007C1168">
        <w:rPr>
          <w:bCs/>
          <w:color w:val="000000"/>
        </w:rPr>
        <w:t>北：左岸，</w:t>
      </w:r>
      <w:r w:rsidRPr="007C1168">
        <w:rPr>
          <w:bCs/>
          <w:color w:val="000000"/>
        </w:rPr>
        <w:t>2013</w:t>
      </w:r>
      <w:r w:rsidRPr="007C1168">
        <w:rPr>
          <w:bCs/>
          <w:color w:val="000000"/>
        </w:rPr>
        <w:t>年</w:t>
      </w:r>
      <w:r w:rsidRPr="007C1168">
        <w:rPr>
          <w:rFonts w:eastAsia="微軟正黑體"/>
          <w:bCs/>
          <w:color w:val="000000"/>
        </w:rPr>
        <w:t>。</w:t>
      </w:r>
    </w:p>
    <w:p w14:paraId="21C70DF7" w14:textId="77777777" w:rsidR="003D0123" w:rsidRPr="007C1168" w:rsidRDefault="003D0123" w:rsidP="003D0123">
      <w:pPr>
        <w:spacing w:line="360" w:lineRule="exact"/>
        <w:ind w:left="480" w:hangingChars="200" w:hanging="480"/>
        <w:rPr>
          <w:bCs/>
          <w:color w:val="000000"/>
        </w:rPr>
      </w:pPr>
      <w:r w:rsidRPr="007C1168">
        <w:rPr>
          <w:bCs/>
          <w:color w:val="000000"/>
        </w:rPr>
        <w:lastRenderedPageBreak/>
        <w:t>丁守中等</w:t>
      </w:r>
      <w:r w:rsidRPr="007C1168">
        <w:rPr>
          <w:bCs/>
          <w:color w:val="000000"/>
        </w:rPr>
        <w:t>(14</w:t>
      </w:r>
      <w:r w:rsidRPr="007C1168">
        <w:rPr>
          <w:bCs/>
          <w:color w:val="000000"/>
        </w:rPr>
        <w:t>位作者</w:t>
      </w:r>
      <w:r w:rsidRPr="007C1168">
        <w:rPr>
          <w:bCs/>
          <w:color w:val="000000"/>
        </w:rPr>
        <w:t>)</w:t>
      </w:r>
      <w:r w:rsidRPr="007C1168">
        <w:rPr>
          <w:bCs/>
          <w:color w:val="000000"/>
        </w:rPr>
        <w:t>，</w:t>
      </w:r>
      <w:proofErr w:type="gramStart"/>
      <w:r w:rsidRPr="007C1168">
        <w:rPr>
          <w:bCs/>
          <w:color w:val="000000"/>
        </w:rPr>
        <w:t>《</w:t>
      </w:r>
      <w:proofErr w:type="gramEnd"/>
      <w:r w:rsidRPr="007C1168">
        <w:rPr>
          <w:bCs/>
          <w:color w:val="000000"/>
        </w:rPr>
        <w:t>奔向戰場：危險十字路口的台灣</w:t>
      </w:r>
      <w:proofErr w:type="gramStart"/>
      <w:r w:rsidRPr="007C1168">
        <w:rPr>
          <w:bCs/>
          <w:color w:val="000000"/>
        </w:rPr>
        <w:t>》</w:t>
      </w:r>
      <w:proofErr w:type="gramEnd"/>
      <w:r w:rsidRPr="007C1168">
        <w:rPr>
          <w:bCs/>
          <w:color w:val="000000"/>
        </w:rPr>
        <w:t>，</w:t>
      </w:r>
      <w:r w:rsidRPr="007C1168">
        <w:rPr>
          <w:bCs/>
          <w:color w:val="000000"/>
        </w:rPr>
        <w:t>(</w:t>
      </w:r>
      <w:r w:rsidRPr="007C1168">
        <w:rPr>
          <w:bCs/>
          <w:color w:val="000000"/>
        </w:rPr>
        <w:t>台北，時報出版，</w:t>
      </w:r>
      <w:r w:rsidRPr="007C1168">
        <w:rPr>
          <w:bCs/>
          <w:color w:val="000000"/>
        </w:rPr>
        <w:t>2022</w:t>
      </w:r>
      <w:r w:rsidRPr="007C1168">
        <w:rPr>
          <w:bCs/>
          <w:color w:val="000000"/>
        </w:rPr>
        <w:t>年</w:t>
      </w:r>
      <w:r w:rsidRPr="007C1168">
        <w:rPr>
          <w:bCs/>
          <w:color w:val="000000"/>
        </w:rPr>
        <w:t>)</w:t>
      </w:r>
      <w:r w:rsidRPr="007C1168">
        <w:rPr>
          <w:bCs/>
          <w:color w:val="000000"/>
        </w:rPr>
        <w:t>。</w:t>
      </w:r>
    </w:p>
    <w:p w14:paraId="2DBF0D7D" w14:textId="77777777" w:rsidR="003D0123" w:rsidRPr="007C1168" w:rsidRDefault="003D0123" w:rsidP="00E87475">
      <w:pPr>
        <w:jc w:val="center"/>
        <w:rPr>
          <w:rFonts w:ascii="Calibri" w:eastAsia="標楷體" w:hAnsi="Calibri" w:cs="Calibri"/>
          <w:b/>
          <w:color w:val="0000FF"/>
        </w:rPr>
      </w:pPr>
    </w:p>
    <w:p w14:paraId="6B62F1B3" w14:textId="77777777" w:rsidR="002814DC" w:rsidRPr="007C1168" w:rsidRDefault="002814DC" w:rsidP="00E87475">
      <w:pPr>
        <w:jc w:val="center"/>
        <w:rPr>
          <w:rFonts w:ascii="Calibri" w:eastAsia="標楷體" w:hAnsi="Calibri" w:cs="Calibri"/>
          <w:b/>
          <w:color w:val="0000FF"/>
        </w:rPr>
      </w:pPr>
    </w:p>
    <w:p w14:paraId="02F2C34E" w14:textId="77777777" w:rsidR="00B21576" w:rsidRPr="007C1168" w:rsidRDefault="00B21576" w:rsidP="002814DC">
      <w:pPr>
        <w:ind w:left="480" w:hangingChars="200" w:hanging="480"/>
        <w:rPr>
          <w:bCs/>
        </w:rPr>
      </w:pPr>
    </w:p>
    <w:p w14:paraId="0D97D606" w14:textId="77777777" w:rsidR="000416A3" w:rsidRPr="007C1168" w:rsidRDefault="000416A3" w:rsidP="00C65EA4">
      <w:pPr>
        <w:ind w:left="360" w:hangingChars="150" w:hanging="360"/>
        <w:jc w:val="center"/>
        <w:rPr>
          <w:rFonts w:ascii="Calibri" w:eastAsia="標楷體" w:hAnsi="Calibri" w:cs="Calibri"/>
          <w:b/>
          <w:color w:val="0000FF"/>
        </w:rPr>
      </w:pPr>
      <w:r w:rsidRPr="007C1168">
        <w:rPr>
          <w:rFonts w:ascii="Calibri" w:eastAsia="標楷體" w:hAnsi="Calibri" w:cs="Calibri" w:hint="eastAsia"/>
          <w:b/>
          <w:color w:val="0000FF"/>
        </w:rPr>
        <w:t>110-1</w:t>
      </w:r>
      <w:r w:rsidRPr="007C1168">
        <w:rPr>
          <w:rFonts w:ascii="Calibri" w:eastAsia="標楷體" w:hAnsi="Calibri" w:cs="Calibri"/>
          <w:b/>
          <w:color w:val="0000FF"/>
        </w:rPr>
        <w:t>博士班資格考書單</w:t>
      </w:r>
    </w:p>
    <w:p w14:paraId="680A4E5D" w14:textId="77777777" w:rsidR="000416A3" w:rsidRPr="007C1168" w:rsidRDefault="000416A3" w:rsidP="00E87475">
      <w:pPr>
        <w:jc w:val="center"/>
        <w:rPr>
          <w:rFonts w:ascii="Calibri" w:eastAsia="標楷體" w:hAnsi="Calibri" w:cs="Calibri"/>
          <w:b/>
          <w:color w:val="0000FF"/>
        </w:rPr>
      </w:pPr>
    </w:p>
    <w:p w14:paraId="2FEFDA62" w14:textId="77777777" w:rsidR="007D620A" w:rsidRPr="007C1168" w:rsidRDefault="007D620A" w:rsidP="007D620A">
      <w:pPr>
        <w:ind w:left="1"/>
        <w:rPr>
          <w:rFonts w:ascii="Calibri" w:eastAsia="標楷體" w:hAnsi="Calibri" w:cs="Calibri"/>
          <w:b/>
          <w:color w:val="0033CC"/>
        </w:rPr>
      </w:pPr>
      <w:r w:rsidRPr="007C1168">
        <w:rPr>
          <w:rFonts w:ascii="Calibri" w:eastAsia="標楷體" w:hAnsi="Calibri" w:cs="Calibri" w:hint="eastAsia"/>
          <w:b/>
          <w:color w:val="0033CC"/>
        </w:rPr>
        <w:t>何思因教授經濟戰略與國家安全書單</w:t>
      </w:r>
      <w:proofErr w:type="gramStart"/>
      <w:r w:rsidRPr="007C1168">
        <w:rPr>
          <w:rFonts w:ascii="Calibri" w:eastAsia="標楷體" w:hAnsi="Calibri" w:cs="Calibri" w:hint="eastAsia"/>
          <w:b/>
          <w:color w:val="0033CC"/>
        </w:rPr>
        <w:t>書單</w:t>
      </w:r>
      <w:proofErr w:type="gramEnd"/>
    </w:p>
    <w:p w14:paraId="1903FCB9" w14:textId="77777777" w:rsidR="007D620A" w:rsidRPr="007C1168" w:rsidRDefault="007D620A" w:rsidP="007D620A">
      <w:pPr>
        <w:pStyle w:val="Web"/>
        <w:shd w:val="clear" w:color="auto" w:fill="FFFFFF"/>
        <w:rPr>
          <w:rFonts w:ascii="_____W5_P__UN" w:hAnsi="_____W5_P__UN"/>
        </w:rPr>
      </w:pPr>
      <w:r w:rsidRPr="007C1168">
        <w:rPr>
          <w:rFonts w:ascii="_____W5_P__UN" w:hAnsi="_____W5_P__UN"/>
        </w:rPr>
        <w:t>Albert Hirschman, National Power and the Structure of Foreign Trade, University of California, Berkeley, 1945, 1980</w:t>
      </w:r>
    </w:p>
    <w:p w14:paraId="71F93513" w14:textId="77777777" w:rsidR="007D620A" w:rsidRPr="007C1168" w:rsidRDefault="007D620A" w:rsidP="007D620A">
      <w:pPr>
        <w:pStyle w:val="Web"/>
        <w:shd w:val="clear" w:color="auto" w:fill="FFFFFF"/>
        <w:rPr>
          <w:rFonts w:ascii="_____W5_P__UN" w:hAnsi="_____W5_P__UN"/>
        </w:rPr>
      </w:pPr>
      <w:r w:rsidRPr="007C1168">
        <w:rPr>
          <w:rFonts w:ascii="_____W5_P__UN" w:hAnsi="_____W5_P__UN"/>
        </w:rPr>
        <w:t xml:space="preserve">David A. Baldwin, Economic Statecraft, Princeton University Press, 1985 Robert D. Blackwill and Jennifer M. Harris, War by Other Means, Harvard University Press, 2016 </w:t>
      </w:r>
    </w:p>
    <w:p w14:paraId="67086A97" w14:textId="77777777" w:rsidR="007D620A" w:rsidRPr="007C1168" w:rsidRDefault="007D620A" w:rsidP="007D620A">
      <w:pPr>
        <w:pStyle w:val="Web"/>
        <w:shd w:val="clear" w:color="auto" w:fill="FFFFFF"/>
        <w:rPr>
          <w:rFonts w:ascii="_____W5_P__UN" w:hAnsi="_____W5_P__UN"/>
        </w:rPr>
      </w:pPr>
      <w:r w:rsidRPr="007C1168">
        <w:rPr>
          <w:rFonts w:ascii="_____W5_P__UN" w:hAnsi="_____W5_P__UN"/>
        </w:rPr>
        <w:t xml:space="preserve">William J. Norris, Chinese Economic Statecraft, Cornell University Press, 2016 </w:t>
      </w:r>
    </w:p>
    <w:p w14:paraId="19219836" w14:textId="77777777" w:rsidR="007D620A" w:rsidRPr="007C1168" w:rsidRDefault="007D620A" w:rsidP="00E87475">
      <w:pPr>
        <w:ind w:left="1"/>
        <w:rPr>
          <w:rFonts w:ascii="Calibri" w:eastAsia="標楷體" w:hAnsi="Calibri" w:cs="Calibri"/>
          <w:b/>
          <w:color w:val="0033CC"/>
        </w:rPr>
      </w:pPr>
    </w:p>
    <w:p w14:paraId="37C7A95B" w14:textId="77777777" w:rsidR="00E87475" w:rsidRPr="007C1168" w:rsidRDefault="00E87475" w:rsidP="00E87475">
      <w:pPr>
        <w:ind w:left="1"/>
        <w:rPr>
          <w:rFonts w:ascii="Calibri" w:eastAsia="標楷體" w:hAnsi="Calibri" w:cs="Calibri"/>
          <w:b/>
          <w:color w:val="0033CC"/>
        </w:rPr>
      </w:pPr>
      <w:r w:rsidRPr="007C1168">
        <w:rPr>
          <w:rFonts w:ascii="Calibri" w:eastAsia="標楷體" w:hAnsi="Calibri" w:cs="Calibri" w:hint="eastAsia"/>
          <w:b/>
          <w:color w:val="0033CC"/>
        </w:rPr>
        <w:t>李大中</w:t>
      </w:r>
      <w:r w:rsidR="00BC1F0D" w:rsidRPr="007C1168">
        <w:rPr>
          <w:rFonts w:ascii="Calibri" w:eastAsia="標楷體" w:hAnsi="Calibri" w:cs="Calibri" w:hint="eastAsia"/>
          <w:b/>
          <w:color w:val="0033CC"/>
        </w:rPr>
        <w:t>老師</w:t>
      </w:r>
      <w:r w:rsidRPr="007C1168">
        <w:rPr>
          <w:rFonts w:ascii="Calibri" w:eastAsia="標楷體" w:hAnsi="Calibri" w:cs="Calibri" w:hint="eastAsia"/>
          <w:b/>
          <w:color w:val="0033CC"/>
        </w:rPr>
        <w:t>書單</w:t>
      </w:r>
    </w:p>
    <w:p w14:paraId="28B33BC5" w14:textId="77777777" w:rsidR="00E87475" w:rsidRPr="007C1168" w:rsidRDefault="00E87475" w:rsidP="00E87475">
      <w:pPr>
        <w:spacing w:line="440" w:lineRule="exact"/>
        <w:ind w:left="480" w:hangingChars="200" w:hanging="480"/>
        <w:rPr>
          <w:rFonts w:eastAsia="標楷體"/>
          <w:color w:val="000000"/>
        </w:rPr>
      </w:pPr>
      <w:hyperlink r:id="rId7" w:anchor="author-info" w:history="1">
        <w:r w:rsidRPr="007C1168">
          <w:rPr>
            <w:color w:val="000000"/>
            <w:kern w:val="0"/>
          </w:rPr>
          <w:t>Hal Brands and John Lewis Gaddis</w:t>
        </w:r>
      </w:hyperlink>
      <w:r w:rsidRPr="007C1168">
        <w:rPr>
          <w:color w:val="000000"/>
          <w:kern w:val="0"/>
        </w:rPr>
        <w:t xml:space="preserve">, “The New Cold War America, China, and the Echoes of History,” </w:t>
      </w:r>
      <w:r w:rsidRPr="007C1168">
        <w:rPr>
          <w:i/>
          <w:iCs/>
          <w:color w:val="000000"/>
          <w:kern w:val="0"/>
        </w:rPr>
        <w:t>Foreign Affairs</w:t>
      </w:r>
      <w:r w:rsidRPr="007C1168">
        <w:rPr>
          <w:color w:val="000000"/>
          <w:kern w:val="0"/>
        </w:rPr>
        <w:t xml:space="preserve"> (November/December 2021)</w:t>
      </w:r>
    </w:p>
    <w:p w14:paraId="0A6E6560" w14:textId="77777777" w:rsidR="00E87475" w:rsidRPr="007C1168" w:rsidRDefault="00E87475" w:rsidP="00E87475">
      <w:pPr>
        <w:spacing w:line="440" w:lineRule="exact"/>
        <w:ind w:left="480" w:hangingChars="200" w:hanging="480"/>
        <w:rPr>
          <w:rFonts w:eastAsia="標楷體"/>
          <w:color w:val="000000"/>
        </w:rPr>
      </w:pPr>
      <w:r w:rsidRPr="007C1168">
        <w:rPr>
          <w:rFonts w:eastAsia="標楷體"/>
          <w:color w:val="000000"/>
        </w:rPr>
        <w:t>John J. Mearsheimer, “The Inevitable Rivalry: America, China, and the Tragedy of Great-Power Politics,”</w:t>
      </w:r>
      <w:r w:rsidRPr="007C1168">
        <w:rPr>
          <w:i/>
          <w:iCs/>
          <w:color w:val="000000"/>
          <w:kern w:val="0"/>
        </w:rPr>
        <w:t xml:space="preserve"> </w:t>
      </w:r>
      <w:r w:rsidRPr="007C1168">
        <w:rPr>
          <w:rFonts w:eastAsia="標楷體"/>
          <w:i/>
          <w:iCs/>
          <w:color w:val="000000"/>
        </w:rPr>
        <w:t>Foreign Affairs</w:t>
      </w:r>
      <w:r w:rsidRPr="007C1168">
        <w:rPr>
          <w:rFonts w:eastAsia="標楷體"/>
          <w:color w:val="000000"/>
        </w:rPr>
        <w:t xml:space="preserve"> (November/December 2021)</w:t>
      </w:r>
    </w:p>
    <w:p w14:paraId="4000D56A" w14:textId="77777777" w:rsidR="00E87475" w:rsidRPr="007C1168" w:rsidRDefault="00E87475" w:rsidP="00E87475">
      <w:pPr>
        <w:spacing w:line="440" w:lineRule="exact"/>
        <w:ind w:left="1"/>
        <w:rPr>
          <w:rFonts w:eastAsia="標楷體"/>
          <w:color w:val="000000"/>
        </w:rPr>
      </w:pPr>
      <w:r w:rsidRPr="007C1168">
        <w:rPr>
          <w:rFonts w:eastAsia="標楷體"/>
          <w:color w:val="000000"/>
        </w:rPr>
        <w:t>Stewart M. Patrick, “Trump and the World Order: The Return of Self-</w:t>
      </w:r>
    </w:p>
    <w:p w14:paraId="6F538877" w14:textId="77777777" w:rsidR="00E87475" w:rsidRPr="007C1168" w:rsidRDefault="00E87475" w:rsidP="00E87475">
      <w:pPr>
        <w:spacing w:line="440" w:lineRule="exact"/>
        <w:ind w:left="1" w:firstLineChars="200" w:firstLine="480"/>
        <w:rPr>
          <w:rFonts w:eastAsia="標楷體"/>
          <w:color w:val="000000"/>
        </w:rPr>
      </w:pPr>
      <w:r w:rsidRPr="007C1168">
        <w:rPr>
          <w:rFonts w:eastAsia="標楷體"/>
          <w:color w:val="000000"/>
        </w:rPr>
        <w:t xml:space="preserve">Help,” </w:t>
      </w:r>
      <w:r w:rsidRPr="007C1168">
        <w:rPr>
          <w:rFonts w:eastAsia="標楷體"/>
          <w:i/>
          <w:iCs/>
          <w:color w:val="000000"/>
        </w:rPr>
        <w:t>Foreign Affairs</w:t>
      </w:r>
      <w:r w:rsidRPr="007C1168">
        <w:rPr>
          <w:rFonts w:eastAsia="標楷體"/>
          <w:color w:val="000000"/>
        </w:rPr>
        <w:t xml:space="preserve"> (March/April 2017)</w:t>
      </w:r>
    </w:p>
    <w:p w14:paraId="07116F6C" w14:textId="77777777" w:rsidR="00E87475" w:rsidRPr="007C1168" w:rsidRDefault="00E87475" w:rsidP="00E87475">
      <w:pPr>
        <w:spacing w:line="440" w:lineRule="exact"/>
        <w:ind w:left="1"/>
        <w:rPr>
          <w:rFonts w:eastAsia="標楷體"/>
          <w:color w:val="000000"/>
        </w:rPr>
      </w:pPr>
      <w:r w:rsidRPr="007C1168">
        <w:rPr>
          <w:rFonts w:eastAsia="標楷體"/>
          <w:color w:val="000000"/>
        </w:rPr>
        <w:t xml:space="preserve">Joseph S. Nye, Jr. Will the Liberal Order Survive? The History of an </w:t>
      </w:r>
    </w:p>
    <w:p w14:paraId="6B5A68C6" w14:textId="77777777" w:rsidR="00E87475" w:rsidRPr="007C1168" w:rsidRDefault="00E87475" w:rsidP="00E87475">
      <w:pPr>
        <w:spacing w:line="440" w:lineRule="exact"/>
        <w:ind w:left="1" w:firstLineChars="200" w:firstLine="480"/>
        <w:rPr>
          <w:rFonts w:eastAsia="標楷體"/>
          <w:color w:val="000000"/>
        </w:rPr>
      </w:pPr>
      <w:r w:rsidRPr="007C1168">
        <w:rPr>
          <w:rFonts w:eastAsia="標楷體"/>
          <w:color w:val="000000"/>
        </w:rPr>
        <w:t>Idea,”</w:t>
      </w:r>
      <w:r w:rsidRPr="007C1168">
        <w:rPr>
          <w:rFonts w:eastAsia="標楷體"/>
          <w:i/>
          <w:iCs/>
          <w:color w:val="000000"/>
        </w:rPr>
        <w:t xml:space="preserve"> Foreign Affairs </w:t>
      </w:r>
      <w:r w:rsidRPr="007C1168">
        <w:rPr>
          <w:rFonts w:eastAsia="標楷體"/>
          <w:color w:val="000000"/>
        </w:rPr>
        <w:t>(January/February 2017)</w:t>
      </w:r>
    </w:p>
    <w:p w14:paraId="3CE12D3D" w14:textId="77777777" w:rsidR="00E87475" w:rsidRPr="007C1168" w:rsidRDefault="00E87475" w:rsidP="00E87475">
      <w:pPr>
        <w:spacing w:line="440" w:lineRule="exact"/>
        <w:ind w:left="1"/>
        <w:rPr>
          <w:rFonts w:eastAsia="標楷體"/>
          <w:color w:val="000000"/>
        </w:rPr>
      </w:pPr>
      <w:r w:rsidRPr="007C1168">
        <w:rPr>
          <w:rFonts w:eastAsia="標楷體"/>
          <w:color w:val="000000"/>
        </w:rPr>
        <w:t xml:space="preserve">Michael J. Mazarr, “The Once and Future Order: What Comes After </w:t>
      </w:r>
    </w:p>
    <w:p w14:paraId="4E6DF39E" w14:textId="77777777" w:rsidR="00E87475" w:rsidRPr="007C1168" w:rsidRDefault="00E87475" w:rsidP="00E87475">
      <w:pPr>
        <w:spacing w:line="440" w:lineRule="exact"/>
        <w:ind w:left="1" w:firstLineChars="200" w:firstLine="480"/>
        <w:rPr>
          <w:rFonts w:eastAsia="標楷體"/>
          <w:color w:val="000000"/>
        </w:rPr>
      </w:pPr>
      <w:r w:rsidRPr="007C1168">
        <w:rPr>
          <w:rFonts w:eastAsia="標楷體"/>
          <w:color w:val="000000"/>
        </w:rPr>
        <w:t xml:space="preserve">Hegemony?” </w:t>
      </w:r>
      <w:r w:rsidRPr="007C1168">
        <w:rPr>
          <w:rFonts w:eastAsia="標楷體"/>
          <w:i/>
          <w:iCs/>
          <w:color w:val="000000"/>
        </w:rPr>
        <w:t>Foreign Affairs</w:t>
      </w:r>
      <w:r w:rsidRPr="007C1168">
        <w:rPr>
          <w:rFonts w:eastAsia="標楷體"/>
          <w:color w:val="000000"/>
        </w:rPr>
        <w:t xml:space="preserve"> (January/February 2017)</w:t>
      </w:r>
    </w:p>
    <w:p w14:paraId="39EDDA58" w14:textId="77777777" w:rsidR="00E87475" w:rsidRPr="007C1168" w:rsidRDefault="00E87475" w:rsidP="00E87475">
      <w:pPr>
        <w:spacing w:line="440" w:lineRule="exact"/>
        <w:ind w:left="1"/>
        <w:rPr>
          <w:rFonts w:eastAsia="標楷體"/>
          <w:i/>
          <w:iCs/>
          <w:color w:val="000000"/>
        </w:rPr>
      </w:pPr>
      <w:r w:rsidRPr="007C1168">
        <w:rPr>
          <w:rFonts w:eastAsia="標楷體"/>
          <w:color w:val="000000"/>
        </w:rPr>
        <w:t xml:space="preserve">Robin Niblett, “Liberalism in Retreat: The Demise of a Dream,” </w:t>
      </w:r>
      <w:r w:rsidRPr="007C1168">
        <w:rPr>
          <w:rFonts w:eastAsia="標楷體"/>
          <w:i/>
          <w:iCs/>
          <w:color w:val="000000"/>
        </w:rPr>
        <w:t xml:space="preserve">Foreign </w:t>
      </w:r>
    </w:p>
    <w:p w14:paraId="6A97D78B" w14:textId="77777777" w:rsidR="00E87475" w:rsidRPr="007C1168" w:rsidRDefault="00E87475" w:rsidP="00E87475">
      <w:pPr>
        <w:spacing w:line="440" w:lineRule="exact"/>
        <w:ind w:left="1" w:firstLineChars="200" w:firstLine="480"/>
        <w:rPr>
          <w:rFonts w:eastAsia="標楷體"/>
          <w:color w:val="000000"/>
        </w:rPr>
      </w:pPr>
      <w:r w:rsidRPr="007C1168">
        <w:rPr>
          <w:rFonts w:eastAsia="標楷體"/>
          <w:i/>
          <w:iCs/>
          <w:color w:val="000000"/>
        </w:rPr>
        <w:t>Affairs</w:t>
      </w:r>
      <w:r w:rsidRPr="007C1168">
        <w:rPr>
          <w:rFonts w:eastAsia="標楷體"/>
          <w:color w:val="000000"/>
        </w:rPr>
        <w:t xml:space="preserve"> (January/February 2017)</w:t>
      </w:r>
    </w:p>
    <w:p w14:paraId="42CB893F" w14:textId="77777777" w:rsidR="00E87475" w:rsidRPr="007C1168" w:rsidRDefault="00E87475" w:rsidP="00E87475">
      <w:pPr>
        <w:spacing w:line="440" w:lineRule="exact"/>
        <w:ind w:left="480" w:hangingChars="200" w:hanging="480"/>
        <w:rPr>
          <w:bCs/>
          <w:color w:val="000000"/>
        </w:rPr>
      </w:pPr>
      <w:r w:rsidRPr="007C1168">
        <w:rPr>
          <w:bCs/>
          <w:color w:val="000000"/>
        </w:rPr>
        <w:t xml:space="preserve">Jennifer Lind, “Asia’s Other Revisionist </w:t>
      </w:r>
      <w:proofErr w:type="gramStart"/>
      <w:r w:rsidRPr="007C1168">
        <w:rPr>
          <w:bCs/>
          <w:color w:val="000000"/>
        </w:rPr>
        <w:t>Power :Why</w:t>
      </w:r>
      <w:proofErr w:type="gramEnd"/>
      <w:r w:rsidRPr="007C1168">
        <w:rPr>
          <w:bCs/>
          <w:color w:val="000000"/>
        </w:rPr>
        <w:t xml:space="preserve"> U.S. Grand Strategy Unnerves China,”</w:t>
      </w:r>
      <w:r w:rsidRPr="007C1168">
        <w:rPr>
          <w:bCs/>
          <w:i/>
          <w:color w:val="000000"/>
        </w:rPr>
        <w:t xml:space="preserve"> Foreign Affairs </w:t>
      </w:r>
      <w:r w:rsidRPr="007C1168">
        <w:rPr>
          <w:bCs/>
          <w:color w:val="000000"/>
        </w:rPr>
        <w:t>(March/April 2018)</w:t>
      </w:r>
    </w:p>
    <w:p w14:paraId="463F08E8" w14:textId="77777777" w:rsidR="00E87475" w:rsidRPr="007C1168" w:rsidRDefault="00E87475" w:rsidP="00E87475">
      <w:pPr>
        <w:spacing w:line="440" w:lineRule="exact"/>
        <w:ind w:left="240" w:hangingChars="100" w:hanging="240"/>
        <w:rPr>
          <w:bCs/>
          <w:color w:val="000000"/>
        </w:rPr>
      </w:pPr>
      <w:r w:rsidRPr="007C1168">
        <w:rPr>
          <w:bCs/>
          <w:color w:val="000000"/>
        </w:rPr>
        <w:t xml:space="preserve">Henry A. Kissinger, “The Future of U.S.-Chinese Relations Conflict Is a </w:t>
      </w:r>
    </w:p>
    <w:p w14:paraId="70A2A931" w14:textId="77777777" w:rsidR="00E87475" w:rsidRPr="007C1168" w:rsidRDefault="00E87475" w:rsidP="00E87475">
      <w:pPr>
        <w:spacing w:line="440" w:lineRule="exact"/>
        <w:ind w:leftChars="100" w:left="240" w:firstLineChars="100" w:firstLine="240"/>
        <w:rPr>
          <w:bCs/>
          <w:color w:val="000000"/>
        </w:rPr>
      </w:pPr>
      <w:r w:rsidRPr="007C1168">
        <w:rPr>
          <w:bCs/>
          <w:color w:val="000000"/>
        </w:rPr>
        <w:t xml:space="preserve">Choice, </w:t>
      </w:r>
      <w:proofErr w:type="gramStart"/>
      <w:r w:rsidRPr="007C1168">
        <w:rPr>
          <w:bCs/>
          <w:color w:val="000000"/>
        </w:rPr>
        <w:t>Not</w:t>
      </w:r>
      <w:proofErr w:type="gramEnd"/>
      <w:r w:rsidRPr="007C1168">
        <w:rPr>
          <w:bCs/>
          <w:color w:val="000000"/>
        </w:rPr>
        <w:t xml:space="preserve"> a Necessity,” </w:t>
      </w:r>
      <w:r w:rsidRPr="007C1168">
        <w:rPr>
          <w:bCs/>
          <w:i/>
          <w:color w:val="000000"/>
        </w:rPr>
        <w:t xml:space="preserve">Foreign Affairs </w:t>
      </w:r>
      <w:r w:rsidRPr="007C1168">
        <w:rPr>
          <w:bCs/>
          <w:color w:val="000000"/>
        </w:rPr>
        <w:t>(March/April 2012)</w:t>
      </w:r>
    </w:p>
    <w:p w14:paraId="198F0618" w14:textId="77777777" w:rsidR="00E87475" w:rsidRPr="007C1168" w:rsidRDefault="00E87475" w:rsidP="00E87475">
      <w:pPr>
        <w:spacing w:line="440" w:lineRule="exact"/>
        <w:ind w:left="494" w:hangingChars="206" w:hanging="494"/>
        <w:rPr>
          <w:bCs/>
          <w:color w:val="000000"/>
        </w:rPr>
      </w:pPr>
      <w:r w:rsidRPr="007C1168">
        <w:rPr>
          <w:bCs/>
          <w:color w:val="000000"/>
        </w:rPr>
        <w:t xml:space="preserve">Mark Cancian (2018), </w:t>
      </w:r>
      <w:r w:rsidRPr="007C1168">
        <w:rPr>
          <w:bCs/>
          <w:i/>
          <w:color w:val="000000"/>
        </w:rPr>
        <w:t>Coping with Surprise in Great Power Conflicts</w:t>
      </w:r>
      <w:r w:rsidRPr="007C1168">
        <w:rPr>
          <w:bCs/>
          <w:color w:val="000000"/>
        </w:rPr>
        <w:t xml:space="preserve">, </w:t>
      </w:r>
      <w:proofErr w:type="gramStart"/>
      <w:r w:rsidRPr="007C1168">
        <w:rPr>
          <w:bCs/>
          <w:color w:val="000000"/>
        </w:rPr>
        <w:t>CSIS,  (</w:t>
      </w:r>
      <w:proofErr w:type="gramEnd"/>
      <w:r w:rsidRPr="007C1168">
        <w:rPr>
          <w:bCs/>
          <w:color w:val="000000"/>
        </w:rPr>
        <w:t xml:space="preserve">https://csis-prod.s3.amazonaws.com/s3fs-public/publication/180215_Cancian_CopingWithSurprise_Web.pdf?Rqyg1b2BKKcR.Jv3b8oy7RKYE_i2HEwY) </w:t>
      </w:r>
    </w:p>
    <w:p w14:paraId="55EDC2F6" w14:textId="77777777" w:rsidR="00E87475" w:rsidRPr="007C1168" w:rsidRDefault="00E87475" w:rsidP="00E87475">
      <w:pPr>
        <w:spacing w:line="440" w:lineRule="exact"/>
        <w:ind w:left="494" w:hangingChars="206" w:hanging="494"/>
        <w:rPr>
          <w:bCs/>
          <w:color w:val="000000"/>
        </w:rPr>
      </w:pPr>
      <w:r w:rsidRPr="007C1168">
        <w:rPr>
          <w:bCs/>
          <w:color w:val="000000"/>
        </w:rPr>
        <w:lastRenderedPageBreak/>
        <w:t xml:space="preserve">Roger Cliff and David A. </w:t>
      </w:r>
      <w:proofErr w:type="spellStart"/>
      <w:r w:rsidRPr="007C1168">
        <w:rPr>
          <w:bCs/>
          <w:color w:val="000000"/>
        </w:rPr>
        <w:t>Shlapak</w:t>
      </w:r>
      <w:proofErr w:type="spellEnd"/>
      <w:r w:rsidRPr="007C1168">
        <w:rPr>
          <w:bCs/>
          <w:color w:val="000000"/>
        </w:rPr>
        <w:t xml:space="preserve"> (2007),</w:t>
      </w:r>
      <w:r w:rsidRPr="007C1168">
        <w:rPr>
          <w:bCs/>
          <w:i/>
          <w:color w:val="000000"/>
        </w:rPr>
        <w:t xml:space="preserve"> U.S.-China Relations after Resolution of Taiwan’s Status</w:t>
      </w:r>
      <w:r w:rsidRPr="007C1168">
        <w:rPr>
          <w:bCs/>
          <w:color w:val="000000"/>
        </w:rPr>
        <w:t xml:space="preserve">, Santa Monica, CA: RAND,     </w:t>
      </w:r>
    </w:p>
    <w:p w14:paraId="3BDD1487" w14:textId="77777777" w:rsidR="00E87475" w:rsidRPr="007C1168" w:rsidRDefault="00E87475" w:rsidP="00E87475">
      <w:pPr>
        <w:spacing w:line="440" w:lineRule="exact"/>
        <w:ind w:leftChars="200" w:left="480"/>
        <w:rPr>
          <w:bCs/>
          <w:color w:val="000000"/>
        </w:rPr>
      </w:pPr>
      <w:r w:rsidRPr="007C1168">
        <w:rPr>
          <w:bCs/>
          <w:color w:val="000000"/>
        </w:rPr>
        <w:t xml:space="preserve">(http://www.rand.org/pubs/monographs/2007/RAND_MG56  </w:t>
      </w:r>
      <w:proofErr w:type="gramStart"/>
      <w:r w:rsidRPr="007C1168">
        <w:rPr>
          <w:bCs/>
          <w:color w:val="000000"/>
        </w:rPr>
        <w:t>7.pd</w:t>
      </w:r>
      <w:proofErr w:type="gramEnd"/>
      <w:r w:rsidRPr="007C1168">
        <w:rPr>
          <w:bCs/>
          <w:color w:val="000000"/>
        </w:rPr>
        <w:t xml:space="preserve">  f)</w:t>
      </w:r>
    </w:p>
    <w:p w14:paraId="2011D4FD" w14:textId="77777777" w:rsidR="00E87475" w:rsidRPr="007C1168" w:rsidRDefault="00E87475" w:rsidP="00E87475">
      <w:pPr>
        <w:spacing w:line="440" w:lineRule="exact"/>
        <w:rPr>
          <w:bCs/>
          <w:color w:val="000000"/>
        </w:rPr>
      </w:pPr>
      <w:r w:rsidRPr="007C1168">
        <w:rPr>
          <w:bCs/>
          <w:color w:val="000000"/>
        </w:rPr>
        <w:t>布里辛斯基</w:t>
      </w:r>
      <w:r w:rsidRPr="007C1168">
        <w:rPr>
          <w:bCs/>
          <w:color w:val="000000"/>
        </w:rPr>
        <w:t xml:space="preserve"> (Zbigniew Brzezinski</w:t>
      </w:r>
      <w:proofErr w:type="gramStart"/>
      <w:r w:rsidRPr="007C1168">
        <w:rPr>
          <w:bCs/>
          <w:color w:val="000000"/>
        </w:rPr>
        <w:t>)</w:t>
      </w:r>
      <w:r w:rsidRPr="007C1168">
        <w:rPr>
          <w:bCs/>
          <w:color w:val="000000"/>
        </w:rPr>
        <w:t>著</w:t>
      </w:r>
      <w:proofErr w:type="gramEnd"/>
      <w:r w:rsidRPr="007C1168">
        <w:rPr>
          <w:bCs/>
          <w:color w:val="000000"/>
        </w:rPr>
        <w:t>，郭希誠譯，《美國的抉擇》</w:t>
      </w:r>
      <w:r w:rsidRPr="007C1168">
        <w:rPr>
          <w:bCs/>
          <w:color w:val="000000"/>
        </w:rPr>
        <w:t xml:space="preserve"> </w:t>
      </w:r>
    </w:p>
    <w:p w14:paraId="4E626A15" w14:textId="77777777" w:rsidR="00E87475" w:rsidRPr="007C1168" w:rsidRDefault="00E87475" w:rsidP="00E87475">
      <w:pPr>
        <w:spacing w:line="440" w:lineRule="exact"/>
        <w:rPr>
          <w:bCs/>
          <w:color w:val="000000"/>
        </w:rPr>
      </w:pPr>
      <w:r w:rsidRPr="007C1168">
        <w:rPr>
          <w:rFonts w:hint="eastAsia"/>
          <w:bCs/>
          <w:color w:val="000000"/>
        </w:rPr>
        <w:t xml:space="preserve">    </w:t>
      </w:r>
      <w:r w:rsidRPr="007C1168">
        <w:rPr>
          <w:bCs/>
          <w:color w:val="000000"/>
        </w:rPr>
        <w:t>(The Choice: Global Dominance or Global Leadership)</w:t>
      </w:r>
      <w:r w:rsidRPr="007C1168">
        <w:rPr>
          <w:rFonts w:ascii="新細明體" w:hAnsi="新細明體" w:hint="eastAsia"/>
          <w:bCs/>
          <w:color w:val="000000"/>
        </w:rPr>
        <w:t>，</w:t>
      </w:r>
      <w:proofErr w:type="gramStart"/>
      <w:r w:rsidRPr="007C1168">
        <w:rPr>
          <w:bCs/>
          <w:color w:val="000000"/>
        </w:rPr>
        <w:t>臺</w:t>
      </w:r>
      <w:proofErr w:type="gramEnd"/>
      <w:r w:rsidRPr="007C1168">
        <w:rPr>
          <w:bCs/>
          <w:color w:val="000000"/>
        </w:rPr>
        <w:t>北：左</w:t>
      </w:r>
      <w:r w:rsidRPr="007C1168">
        <w:rPr>
          <w:rFonts w:hint="eastAsia"/>
          <w:bCs/>
          <w:color w:val="000000"/>
        </w:rPr>
        <w:t xml:space="preserve"> </w:t>
      </w:r>
    </w:p>
    <w:p w14:paraId="1E8BE27A" w14:textId="77777777" w:rsidR="00E87475" w:rsidRPr="007C1168" w:rsidRDefault="00E87475" w:rsidP="00E87475">
      <w:pPr>
        <w:spacing w:line="440" w:lineRule="exact"/>
        <w:rPr>
          <w:bCs/>
          <w:color w:val="000000"/>
        </w:rPr>
      </w:pPr>
      <w:r w:rsidRPr="007C1168">
        <w:rPr>
          <w:rFonts w:hint="eastAsia"/>
          <w:bCs/>
          <w:color w:val="000000"/>
        </w:rPr>
        <w:t xml:space="preserve">    </w:t>
      </w:r>
      <w:r w:rsidRPr="007C1168">
        <w:rPr>
          <w:bCs/>
          <w:color w:val="000000"/>
        </w:rPr>
        <w:t>岸，</w:t>
      </w:r>
      <w:r w:rsidRPr="007C1168">
        <w:rPr>
          <w:bCs/>
          <w:color w:val="000000"/>
        </w:rPr>
        <w:t>2004</w:t>
      </w:r>
      <w:r w:rsidRPr="007C1168">
        <w:rPr>
          <w:bCs/>
          <w:color w:val="000000"/>
        </w:rPr>
        <w:t>年</w:t>
      </w:r>
      <w:r w:rsidRPr="007C1168">
        <w:rPr>
          <w:rFonts w:ascii="微軟正黑體" w:eastAsia="微軟正黑體" w:hAnsi="微軟正黑體" w:hint="eastAsia"/>
          <w:bCs/>
          <w:color w:val="000000"/>
        </w:rPr>
        <w:t>。</w:t>
      </w:r>
    </w:p>
    <w:p w14:paraId="0EA7DFEF" w14:textId="77777777" w:rsidR="00E87475" w:rsidRPr="007C1168" w:rsidRDefault="00E87475" w:rsidP="00E87475">
      <w:pPr>
        <w:spacing w:line="440" w:lineRule="exact"/>
        <w:rPr>
          <w:bCs/>
          <w:color w:val="000000"/>
        </w:rPr>
      </w:pPr>
      <w:r w:rsidRPr="007C1168">
        <w:rPr>
          <w:bCs/>
          <w:color w:val="000000"/>
        </w:rPr>
        <w:t>范亞倫</w:t>
      </w:r>
      <w:r w:rsidRPr="007C1168">
        <w:rPr>
          <w:bCs/>
          <w:color w:val="000000"/>
        </w:rPr>
        <w:t xml:space="preserve"> (Aron L. Friedberg</w:t>
      </w:r>
      <w:proofErr w:type="gramStart"/>
      <w:r w:rsidRPr="007C1168">
        <w:rPr>
          <w:bCs/>
          <w:color w:val="000000"/>
        </w:rPr>
        <w:t>)</w:t>
      </w:r>
      <w:r w:rsidRPr="007C1168">
        <w:rPr>
          <w:bCs/>
          <w:color w:val="000000"/>
        </w:rPr>
        <w:t>著</w:t>
      </w:r>
      <w:proofErr w:type="gramEnd"/>
      <w:r w:rsidRPr="007C1168">
        <w:rPr>
          <w:bCs/>
          <w:color w:val="000000"/>
        </w:rPr>
        <w:t>，溫</w:t>
      </w:r>
      <w:proofErr w:type="gramStart"/>
      <w:r w:rsidRPr="007C1168">
        <w:rPr>
          <w:bCs/>
          <w:color w:val="000000"/>
        </w:rPr>
        <w:t>哈溢譯</w:t>
      </w:r>
      <w:proofErr w:type="gramEnd"/>
      <w:r w:rsidRPr="007C1168">
        <w:rPr>
          <w:bCs/>
          <w:color w:val="000000"/>
        </w:rPr>
        <w:t>，</w:t>
      </w:r>
      <w:proofErr w:type="gramStart"/>
      <w:r w:rsidRPr="007C1168">
        <w:rPr>
          <w:bCs/>
          <w:color w:val="000000"/>
        </w:rPr>
        <w:t>《</w:t>
      </w:r>
      <w:proofErr w:type="gramEnd"/>
      <w:r w:rsidRPr="007C1168">
        <w:rPr>
          <w:bCs/>
          <w:color w:val="000000"/>
        </w:rPr>
        <w:t>美國回得了亞洲嗎</w:t>
      </w:r>
      <w:r w:rsidRPr="007C1168">
        <w:rPr>
          <w:bCs/>
          <w:color w:val="000000"/>
        </w:rPr>
        <w:t>?</w:t>
      </w:r>
      <w:r w:rsidRPr="007C1168">
        <w:rPr>
          <w:bCs/>
          <w:color w:val="000000"/>
        </w:rPr>
        <w:t>》</w:t>
      </w:r>
      <w:r w:rsidRPr="007C1168">
        <w:rPr>
          <w:bCs/>
          <w:color w:val="000000"/>
        </w:rPr>
        <w:t xml:space="preserve">(A </w:t>
      </w:r>
    </w:p>
    <w:p w14:paraId="7C5066C2" w14:textId="77777777" w:rsidR="00E87475" w:rsidRPr="007C1168" w:rsidRDefault="00E87475" w:rsidP="00E87475">
      <w:pPr>
        <w:spacing w:line="440" w:lineRule="exact"/>
        <w:rPr>
          <w:bCs/>
          <w:color w:val="000000"/>
        </w:rPr>
      </w:pPr>
      <w:r w:rsidRPr="007C1168">
        <w:rPr>
          <w:rFonts w:hint="eastAsia"/>
          <w:bCs/>
          <w:color w:val="000000"/>
        </w:rPr>
        <w:t xml:space="preserve">    </w:t>
      </w:r>
      <w:r w:rsidRPr="007C1168">
        <w:rPr>
          <w:bCs/>
          <w:color w:val="000000"/>
        </w:rPr>
        <w:t>Contest for Supremacy)</w:t>
      </w:r>
      <w:r w:rsidRPr="007C1168">
        <w:rPr>
          <w:rFonts w:ascii="新細明體" w:hAnsi="新細明體" w:hint="eastAsia"/>
          <w:bCs/>
          <w:color w:val="000000"/>
        </w:rPr>
        <w:t>，</w:t>
      </w:r>
      <w:proofErr w:type="gramStart"/>
      <w:r w:rsidRPr="007C1168">
        <w:rPr>
          <w:bCs/>
          <w:color w:val="000000"/>
        </w:rPr>
        <w:t>臺</w:t>
      </w:r>
      <w:proofErr w:type="gramEnd"/>
      <w:r w:rsidRPr="007C1168">
        <w:rPr>
          <w:bCs/>
          <w:color w:val="000000"/>
        </w:rPr>
        <w:t>北：遠流，</w:t>
      </w:r>
      <w:r w:rsidRPr="007C1168">
        <w:rPr>
          <w:bCs/>
          <w:color w:val="000000"/>
        </w:rPr>
        <w:t>2014</w:t>
      </w:r>
      <w:r w:rsidRPr="007C1168">
        <w:rPr>
          <w:bCs/>
          <w:color w:val="000000"/>
        </w:rPr>
        <w:t>年</w:t>
      </w:r>
      <w:r w:rsidRPr="007C1168">
        <w:rPr>
          <w:rFonts w:ascii="微軟正黑體" w:eastAsia="微軟正黑體" w:hAnsi="微軟正黑體" w:hint="eastAsia"/>
          <w:bCs/>
          <w:color w:val="000000"/>
        </w:rPr>
        <w:t>。</w:t>
      </w:r>
    </w:p>
    <w:p w14:paraId="7F92C8B4" w14:textId="77777777" w:rsidR="00E87475" w:rsidRPr="007C1168" w:rsidRDefault="00E87475" w:rsidP="00E87475">
      <w:pPr>
        <w:spacing w:line="440" w:lineRule="exact"/>
        <w:rPr>
          <w:bCs/>
          <w:color w:val="000000"/>
        </w:rPr>
      </w:pPr>
      <w:proofErr w:type="gramStart"/>
      <w:r w:rsidRPr="007C1168">
        <w:rPr>
          <w:bCs/>
          <w:color w:val="000000"/>
        </w:rPr>
        <w:t>黎安友</w:t>
      </w:r>
      <w:proofErr w:type="gramEnd"/>
      <w:r w:rsidRPr="007C1168">
        <w:rPr>
          <w:bCs/>
          <w:color w:val="000000"/>
        </w:rPr>
        <w:t>(Andrew J. Nathan)</w:t>
      </w:r>
      <w:r w:rsidRPr="007C1168">
        <w:rPr>
          <w:bCs/>
          <w:color w:val="000000"/>
        </w:rPr>
        <w:t>、施道安</w:t>
      </w:r>
      <w:r w:rsidRPr="007C1168">
        <w:rPr>
          <w:bCs/>
          <w:color w:val="000000"/>
        </w:rPr>
        <w:t>(Andrew Scobell)</w:t>
      </w:r>
      <w:r w:rsidRPr="007C1168">
        <w:rPr>
          <w:bCs/>
          <w:color w:val="000000"/>
        </w:rPr>
        <w:t>，</w:t>
      </w:r>
      <w:proofErr w:type="gramStart"/>
      <w:r w:rsidRPr="007C1168">
        <w:rPr>
          <w:bCs/>
          <w:color w:val="000000"/>
        </w:rPr>
        <w:t>《</w:t>
      </w:r>
      <w:proofErr w:type="gramEnd"/>
      <w:r w:rsidRPr="007C1168">
        <w:rPr>
          <w:bCs/>
          <w:color w:val="000000"/>
        </w:rPr>
        <w:t>尋求安全感的</w:t>
      </w:r>
    </w:p>
    <w:p w14:paraId="230CE1B6" w14:textId="77777777" w:rsidR="00E87475" w:rsidRPr="007C1168" w:rsidRDefault="00E87475" w:rsidP="00E87475">
      <w:pPr>
        <w:spacing w:line="440" w:lineRule="exact"/>
        <w:rPr>
          <w:bCs/>
          <w:color w:val="000000"/>
        </w:rPr>
      </w:pPr>
      <w:r w:rsidRPr="007C1168">
        <w:rPr>
          <w:rFonts w:hint="eastAsia"/>
          <w:bCs/>
          <w:color w:val="000000"/>
        </w:rPr>
        <w:t xml:space="preserve">    </w:t>
      </w:r>
      <w:r w:rsidRPr="007C1168">
        <w:rPr>
          <w:bCs/>
          <w:color w:val="000000"/>
        </w:rPr>
        <w:t>中國</w:t>
      </w:r>
      <w:proofErr w:type="gramStart"/>
      <w:r w:rsidRPr="007C1168">
        <w:rPr>
          <w:bCs/>
          <w:color w:val="000000"/>
        </w:rPr>
        <w:t>》</w:t>
      </w:r>
      <w:proofErr w:type="gramEnd"/>
      <w:r w:rsidRPr="007C1168">
        <w:rPr>
          <w:bCs/>
          <w:color w:val="000000"/>
        </w:rPr>
        <w:t>(China</w:t>
      </w:r>
      <w:proofErr w:type="gramStart"/>
      <w:r w:rsidRPr="007C1168">
        <w:rPr>
          <w:bCs/>
          <w:color w:val="000000"/>
        </w:rPr>
        <w:t>’</w:t>
      </w:r>
      <w:proofErr w:type="gramEnd"/>
      <w:r w:rsidRPr="007C1168">
        <w:rPr>
          <w:bCs/>
          <w:color w:val="000000"/>
        </w:rPr>
        <w:t>s Search for Security )</w:t>
      </w:r>
      <w:r w:rsidRPr="007C1168">
        <w:rPr>
          <w:rFonts w:ascii="新細明體" w:hAnsi="新細明體" w:hint="eastAsia"/>
          <w:bCs/>
          <w:color w:val="000000"/>
        </w:rPr>
        <w:t>，</w:t>
      </w:r>
      <w:proofErr w:type="gramStart"/>
      <w:r w:rsidRPr="007C1168">
        <w:rPr>
          <w:bCs/>
          <w:color w:val="000000"/>
        </w:rPr>
        <w:t>臺</w:t>
      </w:r>
      <w:proofErr w:type="gramEnd"/>
      <w:r w:rsidRPr="007C1168">
        <w:rPr>
          <w:bCs/>
          <w:color w:val="000000"/>
        </w:rPr>
        <w:t>北：左岸，</w:t>
      </w:r>
      <w:r w:rsidRPr="007C1168">
        <w:rPr>
          <w:bCs/>
          <w:color w:val="000000"/>
        </w:rPr>
        <w:t>2013</w:t>
      </w:r>
      <w:r w:rsidRPr="007C1168">
        <w:rPr>
          <w:bCs/>
          <w:color w:val="000000"/>
        </w:rPr>
        <w:t>年</w:t>
      </w:r>
      <w:r w:rsidRPr="007C1168">
        <w:rPr>
          <w:rFonts w:ascii="微軟正黑體" w:eastAsia="微軟正黑體" w:hAnsi="微軟正黑體" w:hint="eastAsia"/>
          <w:bCs/>
          <w:color w:val="000000"/>
        </w:rPr>
        <w:t>。</w:t>
      </w:r>
    </w:p>
    <w:p w14:paraId="296FEF7D" w14:textId="77777777" w:rsidR="005A19FA" w:rsidRPr="007C1168" w:rsidRDefault="005A19FA" w:rsidP="000678CA">
      <w:pPr>
        <w:jc w:val="center"/>
        <w:rPr>
          <w:rFonts w:ascii="Calibri" w:eastAsia="標楷體" w:hAnsi="Calibri" w:cs="Calibri"/>
          <w:b/>
          <w:color w:val="0000FF"/>
        </w:rPr>
      </w:pPr>
    </w:p>
    <w:p w14:paraId="7194DBDC" w14:textId="77777777" w:rsidR="000678CA" w:rsidRPr="007C1168" w:rsidRDefault="000678CA" w:rsidP="003E03F5">
      <w:pPr>
        <w:jc w:val="center"/>
        <w:rPr>
          <w:rFonts w:ascii="Calibri" w:eastAsia="標楷體" w:hAnsi="Calibri" w:cs="Calibri"/>
          <w:b/>
          <w:color w:val="0000FF"/>
        </w:rPr>
      </w:pPr>
    </w:p>
    <w:sectPr w:rsidR="000678CA" w:rsidRPr="007C1168" w:rsidSect="00A37A6B">
      <w:footerReference w:type="default" r:id="rId8"/>
      <w:pgSz w:w="11906" w:h="16838"/>
      <w:pgMar w:top="567" w:right="141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8838" w14:textId="77777777" w:rsidR="00770146" w:rsidRDefault="00770146">
      <w:r>
        <w:separator/>
      </w:r>
    </w:p>
  </w:endnote>
  <w:endnote w:type="continuationSeparator" w:id="0">
    <w:p w14:paraId="26A3B5D1" w14:textId="77777777" w:rsidR="00770146" w:rsidRDefault="0077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標楷體">
    <w:altName w:val="新細明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微軟正黑體"/>
    <w:charset w:val="88"/>
    <w:family w:val="auto"/>
    <w:pitch w:val="variable"/>
    <w:sig w:usb0="00000001" w:usb1="08080000" w:usb2="00000010" w:usb3="00000000" w:csb0="00100001" w:csb1="00000000"/>
  </w:font>
  <w:font w:name="華康楷書體W7(P)">
    <w:altName w:val="Microsoft JhengHei UI Light"/>
    <w:charset w:val="88"/>
    <w:family w:val="script"/>
    <w:pitch w:val="variable"/>
    <w:sig w:usb0="80000001" w:usb1="28091800" w:usb2="00000016" w:usb3="00000000" w:csb0="00100000" w:csb1="00000000"/>
  </w:font>
  <w:font w:name="_____W5_P__UN">
    <w:altName w:val="Cambria"/>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1C83" w14:textId="77777777" w:rsidR="00CA7B8C" w:rsidRDefault="00CA7B8C" w:rsidP="008572F7">
    <w:pPr>
      <w:pStyle w:val="a6"/>
      <w:jc w:val="center"/>
    </w:pPr>
    <w:r>
      <w:rPr>
        <w:rStyle w:val="a7"/>
      </w:rPr>
      <w:fldChar w:fldCharType="begin"/>
    </w:r>
    <w:r>
      <w:rPr>
        <w:rStyle w:val="a7"/>
      </w:rPr>
      <w:instrText xml:space="preserve"> PAGE </w:instrText>
    </w:r>
    <w:r>
      <w:rPr>
        <w:rStyle w:val="a7"/>
      </w:rPr>
      <w:fldChar w:fldCharType="separate"/>
    </w:r>
    <w:r w:rsidR="00F731C0">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2815" w14:textId="77777777" w:rsidR="00770146" w:rsidRDefault="00770146">
      <w:r>
        <w:separator/>
      </w:r>
    </w:p>
  </w:footnote>
  <w:footnote w:type="continuationSeparator" w:id="0">
    <w:p w14:paraId="4085A577" w14:textId="77777777" w:rsidR="00770146" w:rsidRDefault="0077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281"/>
    <w:multiLevelType w:val="hybridMultilevel"/>
    <w:tmpl w:val="D3005E7C"/>
    <w:lvl w:ilvl="0" w:tplc="EE78F5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C194B"/>
    <w:multiLevelType w:val="hybridMultilevel"/>
    <w:tmpl w:val="91029508"/>
    <w:lvl w:ilvl="0" w:tplc="0DC6CE1C">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90F313D"/>
    <w:multiLevelType w:val="hybridMultilevel"/>
    <w:tmpl w:val="7CA89B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18127C3"/>
    <w:multiLevelType w:val="hybridMultilevel"/>
    <w:tmpl w:val="041CF446"/>
    <w:lvl w:ilvl="0" w:tplc="F4785408">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D54B9A"/>
    <w:multiLevelType w:val="multilevel"/>
    <w:tmpl w:val="1620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90960"/>
    <w:multiLevelType w:val="hybridMultilevel"/>
    <w:tmpl w:val="4A785CAC"/>
    <w:lvl w:ilvl="0" w:tplc="5BA8A750">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B965DD"/>
    <w:multiLevelType w:val="hybridMultilevel"/>
    <w:tmpl w:val="AEDA611E"/>
    <w:lvl w:ilvl="0" w:tplc="11EE3138">
      <w:start w:val="1"/>
      <w:numFmt w:val="decimal"/>
      <w:lvlText w:val="%1."/>
      <w:lvlJc w:val="left"/>
      <w:pPr>
        <w:ind w:left="480" w:hanging="480"/>
      </w:pPr>
    </w:lvl>
    <w:lvl w:ilvl="1" w:tplc="A4444B82">
      <w:start w:val="1"/>
      <w:numFmt w:val="lowerLetter"/>
      <w:lvlText w:val="%2."/>
      <w:lvlJc w:val="left"/>
      <w:pPr>
        <w:ind w:left="1440" w:hanging="360"/>
      </w:pPr>
    </w:lvl>
    <w:lvl w:ilvl="2" w:tplc="2D9C25AE">
      <w:start w:val="1"/>
      <w:numFmt w:val="lowerRoman"/>
      <w:lvlText w:val="%3."/>
      <w:lvlJc w:val="right"/>
      <w:pPr>
        <w:ind w:left="2160" w:hanging="180"/>
      </w:pPr>
    </w:lvl>
    <w:lvl w:ilvl="3" w:tplc="D2B29BBE">
      <w:start w:val="1"/>
      <w:numFmt w:val="decimal"/>
      <w:lvlText w:val="%4."/>
      <w:lvlJc w:val="left"/>
      <w:pPr>
        <w:ind w:left="2880" w:hanging="360"/>
      </w:pPr>
    </w:lvl>
    <w:lvl w:ilvl="4" w:tplc="30C2C8B6">
      <w:start w:val="1"/>
      <w:numFmt w:val="lowerLetter"/>
      <w:lvlText w:val="%5."/>
      <w:lvlJc w:val="left"/>
      <w:pPr>
        <w:ind w:left="3600" w:hanging="360"/>
      </w:pPr>
    </w:lvl>
    <w:lvl w:ilvl="5" w:tplc="80384976">
      <w:start w:val="1"/>
      <w:numFmt w:val="lowerRoman"/>
      <w:lvlText w:val="%6."/>
      <w:lvlJc w:val="right"/>
      <w:pPr>
        <w:ind w:left="4320" w:hanging="180"/>
      </w:pPr>
    </w:lvl>
    <w:lvl w:ilvl="6" w:tplc="BF107E2A">
      <w:start w:val="1"/>
      <w:numFmt w:val="decimal"/>
      <w:lvlText w:val="%7."/>
      <w:lvlJc w:val="left"/>
      <w:pPr>
        <w:ind w:left="5040" w:hanging="360"/>
      </w:pPr>
    </w:lvl>
    <w:lvl w:ilvl="7" w:tplc="875C5070">
      <w:start w:val="1"/>
      <w:numFmt w:val="lowerLetter"/>
      <w:lvlText w:val="%8."/>
      <w:lvlJc w:val="left"/>
      <w:pPr>
        <w:ind w:left="5760" w:hanging="360"/>
      </w:pPr>
    </w:lvl>
    <w:lvl w:ilvl="8" w:tplc="60369536">
      <w:start w:val="1"/>
      <w:numFmt w:val="lowerRoman"/>
      <w:lvlText w:val="%9."/>
      <w:lvlJc w:val="right"/>
      <w:pPr>
        <w:ind w:left="6480" w:hanging="180"/>
      </w:pPr>
    </w:lvl>
  </w:abstractNum>
  <w:abstractNum w:abstractNumId="7" w15:restartNumberingAfterBreak="0">
    <w:nsid w:val="20CA24E1"/>
    <w:multiLevelType w:val="hybridMultilevel"/>
    <w:tmpl w:val="3640C514"/>
    <w:lvl w:ilvl="0" w:tplc="F18E61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D20167"/>
    <w:multiLevelType w:val="hybridMultilevel"/>
    <w:tmpl w:val="BD0ADC2E"/>
    <w:lvl w:ilvl="0" w:tplc="5238B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4252AA"/>
    <w:multiLevelType w:val="hybridMultilevel"/>
    <w:tmpl w:val="2AD6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97D7A"/>
    <w:multiLevelType w:val="hybridMultilevel"/>
    <w:tmpl w:val="5A26F636"/>
    <w:lvl w:ilvl="0" w:tplc="D6D2E98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6A654D"/>
    <w:multiLevelType w:val="hybridMultilevel"/>
    <w:tmpl w:val="ECDA2A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E984C18"/>
    <w:multiLevelType w:val="hybridMultilevel"/>
    <w:tmpl w:val="4A806D04"/>
    <w:lvl w:ilvl="0" w:tplc="CF20B65C">
      <w:start w:val="1"/>
      <w:numFmt w:val="upperLetter"/>
      <w:lvlText w:val="%1."/>
      <w:lvlJc w:val="left"/>
      <w:pPr>
        <w:tabs>
          <w:tab w:val="num" w:pos="600"/>
        </w:tabs>
        <w:ind w:left="600" w:hanging="360"/>
      </w:pPr>
      <w:rPr>
        <w:rFonts w:hint="default"/>
      </w:rPr>
    </w:lvl>
    <w:lvl w:ilvl="1" w:tplc="C92C30B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2AF3344"/>
    <w:multiLevelType w:val="hybridMultilevel"/>
    <w:tmpl w:val="2D28A95A"/>
    <w:lvl w:ilvl="0" w:tplc="8938C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D91C28"/>
    <w:multiLevelType w:val="hybridMultilevel"/>
    <w:tmpl w:val="9D820024"/>
    <w:lvl w:ilvl="0" w:tplc="E3EEB614">
      <w:start w:val="1"/>
      <w:numFmt w:val="decimal"/>
      <w:lvlText w:val="%1."/>
      <w:lvlJc w:val="left"/>
      <w:pPr>
        <w:ind w:left="480" w:hanging="480"/>
      </w:pPr>
      <w:rPr>
        <w:rFonts w:ascii="Times New Roman,標楷體" w:hAnsi="Times New Roman,標楷體" w:hint="default"/>
      </w:rPr>
    </w:lvl>
    <w:lvl w:ilvl="1" w:tplc="BE3E06CE">
      <w:start w:val="1"/>
      <w:numFmt w:val="lowerLetter"/>
      <w:lvlText w:val="%2."/>
      <w:lvlJc w:val="left"/>
      <w:pPr>
        <w:ind w:left="1440" w:hanging="360"/>
      </w:pPr>
    </w:lvl>
    <w:lvl w:ilvl="2" w:tplc="5ED2F752">
      <w:start w:val="1"/>
      <w:numFmt w:val="lowerRoman"/>
      <w:lvlText w:val="%3."/>
      <w:lvlJc w:val="right"/>
      <w:pPr>
        <w:ind w:left="2160" w:hanging="180"/>
      </w:pPr>
    </w:lvl>
    <w:lvl w:ilvl="3" w:tplc="C11E3536">
      <w:start w:val="1"/>
      <w:numFmt w:val="decimal"/>
      <w:lvlText w:val="%4."/>
      <w:lvlJc w:val="left"/>
      <w:pPr>
        <w:ind w:left="2880" w:hanging="360"/>
      </w:pPr>
    </w:lvl>
    <w:lvl w:ilvl="4" w:tplc="CC8804A8">
      <w:start w:val="1"/>
      <w:numFmt w:val="lowerLetter"/>
      <w:lvlText w:val="%5."/>
      <w:lvlJc w:val="left"/>
      <w:pPr>
        <w:ind w:left="3600" w:hanging="360"/>
      </w:pPr>
    </w:lvl>
    <w:lvl w:ilvl="5" w:tplc="04325CE0">
      <w:start w:val="1"/>
      <w:numFmt w:val="lowerRoman"/>
      <w:lvlText w:val="%6."/>
      <w:lvlJc w:val="right"/>
      <w:pPr>
        <w:ind w:left="4320" w:hanging="180"/>
      </w:pPr>
    </w:lvl>
    <w:lvl w:ilvl="6" w:tplc="5ADC16D2">
      <w:start w:val="1"/>
      <w:numFmt w:val="decimal"/>
      <w:lvlText w:val="%7."/>
      <w:lvlJc w:val="left"/>
      <w:pPr>
        <w:ind w:left="5040" w:hanging="360"/>
      </w:pPr>
    </w:lvl>
    <w:lvl w:ilvl="7" w:tplc="CF86CF94">
      <w:start w:val="1"/>
      <w:numFmt w:val="lowerLetter"/>
      <w:lvlText w:val="%8."/>
      <w:lvlJc w:val="left"/>
      <w:pPr>
        <w:ind w:left="5760" w:hanging="360"/>
      </w:pPr>
    </w:lvl>
    <w:lvl w:ilvl="8" w:tplc="07C6BBD0">
      <w:start w:val="1"/>
      <w:numFmt w:val="lowerRoman"/>
      <w:lvlText w:val="%9."/>
      <w:lvlJc w:val="right"/>
      <w:pPr>
        <w:ind w:left="6480" w:hanging="180"/>
      </w:pPr>
    </w:lvl>
  </w:abstractNum>
  <w:abstractNum w:abstractNumId="15" w15:restartNumberingAfterBreak="0">
    <w:nsid w:val="39535CF4"/>
    <w:multiLevelType w:val="hybridMultilevel"/>
    <w:tmpl w:val="3F04DE9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268439E"/>
    <w:multiLevelType w:val="hybridMultilevel"/>
    <w:tmpl w:val="A11A08D0"/>
    <w:lvl w:ilvl="0" w:tplc="D674AD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6835E95"/>
    <w:multiLevelType w:val="hybridMultilevel"/>
    <w:tmpl w:val="7CA89B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B24CB"/>
    <w:multiLevelType w:val="hybridMultilevel"/>
    <w:tmpl w:val="6A50E70A"/>
    <w:lvl w:ilvl="0" w:tplc="4E92C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306DB4"/>
    <w:multiLevelType w:val="hybridMultilevel"/>
    <w:tmpl w:val="E200B1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A35E9"/>
    <w:multiLevelType w:val="hybridMultilevel"/>
    <w:tmpl w:val="E168F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E843C5"/>
    <w:multiLevelType w:val="hybridMultilevel"/>
    <w:tmpl w:val="BC5CB7E4"/>
    <w:lvl w:ilvl="0" w:tplc="2EF4B1A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106D1"/>
    <w:multiLevelType w:val="hybridMultilevel"/>
    <w:tmpl w:val="D8C21F0E"/>
    <w:lvl w:ilvl="0" w:tplc="910875BA">
      <w:start w:val="1"/>
      <w:numFmt w:val="decimal"/>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6C5BDC"/>
    <w:multiLevelType w:val="hybridMultilevel"/>
    <w:tmpl w:val="9BF6B1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84330A"/>
    <w:multiLevelType w:val="hybridMultilevel"/>
    <w:tmpl w:val="63D097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BC529C"/>
    <w:multiLevelType w:val="hybridMultilevel"/>
    <w:tmpl w:val="C6183306"/>
    <w:lvl w:ilvl="0" w:tplc="D674AD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5D40BB2"/>
    <w:multiLevelType w:val="hybridMultilevel"/>
    <w:tmpl w:val="9AB800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1C49E6"/>
    <w:multiLevelType w:val="hybridMultilevel"/>
    <w:tmpl w:val="D3005E7C"/>
    <w:lvl w:ilvl="0" w:tplc="EE78F5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86B0455"/>
    <w:multiLevelType w:val="hybridMultilevel"/>
    <w:tmpl w:val="DE60BDDC"/>
    <w:lvl w:ilvl="0" w:tplc="BD785B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99E7DB9"/>
    <w:multiLevelType w:val="hybridMultilevel"/>
    <w:tmpl w:val="BD6A3E6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B43141"/>
    <w:multiLevelType w:val="hybridMultilevel"/>
    <w:tmpl w:val="427E5BCE"/>
    <w:lvl w:ilvl="0" w:tplc="0B806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9168DF"/>
    <w:multiLevelType w:val="hybridMultilevel"/>
    <w:tmpl w:val="E42AC5AA"/>
    <w:lvl w:ilvl="0" w:tplc="05004D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AC53AC"/>
    <w:multiLevelType w:val="hybridMultilevel"/>
    <w:tmpl w:val="6812E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D972EE"/>
    <w:multiLevelType w:val="hybridMultilevel"/>
    <w:tmpl w:val="2AD6A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6197606">
    <w:abstractNumId w:val="6"/>
  </w:num>
  <w:num w:numId="2" w16cid:durableId="765461444">
    <w:abstractNumId w:val="14"/>
  </w:num>
  <w:num w:numId="3" w16cid:durableId="329989947">
    <w:abstractNumId w:val="31"/>
  </w:num>
  <w:num w:numId="4" w16cid:durableId="2138601904">
    <w:abstractNumId w:val="4"/>
  </w:num>
  <w:num w:numId="5" w16cid:durableId="686251295">
    <w:abstractNumId w:val="12"/>
  </w:num>
  <w:num w:numId="6" w16cid:durableId="860775582">
    <w:abstractNumId w:val="10"/>
  </w:num>
  <w:num w:numId="7" w16cid:durableId="1100183533">
    <w:abstractNumId w:val="15"/>
  </w:num>
  <w:num w:numId="8" w16cid:durableId="386610513">
    <w:abstractNumId w:val="1"/>
  </w:num>
  <w:num w:numId="9" w16cid:durableId="673721808">
    <w:abstractNumId w:val="27"/>
  </w:num>
  <w:num w:numId="10" w16cid:durableId="1284773044">
    <w:abstractNumId w:val="3"/>
  </w:num>
  <w:num w:numId="11" w16cid:durableId="2063749996">
    <w:abstractNumId w:val="28"/>
  </w:num>
  <w:num w:numId="12" w16cid:durableId="188687011">
    <w:abstractNumId w:val="5"/>
  </w:num>
  <w:num w:numId="13" w16cid:durableId="1862015415">
    <w:abstractNumId w:val="21"/>
  </w:num>
  <w:num w:numId="14" w16cid:durableId="1226720308">
    <w:abstractNumId w:val="30"/>
  </w:num>
  <w:num w:numId="15" w16cid:durableId="1352993226">
    <w:abstractNumId w:val="13"/>
  </w:num>
  <w:num w:numId="16" w16cid:durableId="1187207522">
    <w:abstractNumId w:val="18"/>
  </w:num>
  <w:num w:numId="17" w16cid:durableId="1086923954">
    <w:abstractNumId w:val="19"/>
  </w:num>
  <w:num w:numId="18" w16cid:durableId="687732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80311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5205679">
    <w:abstractNumId w:val="0"/>
  </w:num>
  <w:num w:numId="21" w16cid:durableId="1298878172">
    <w:abstractNumId w:val="11"/>
  </w:num>
  <w:num w:numId="22" w16cid:durableId="640496950">
    <w:abstractNumId w:val="25"/>
  </w:num>
  <w:num w:numId="23" w16cid:durableId="338043000">
    <w:abstractNumId w:val="16"/>
  </w:num>
  <w:num w:numId="24" w16cid:durableId="1405378447">
    <w:abstractNumId w:val="17"/>
  </w:num>
  <w:num w:numId="25" w16cid:durableId="693381989">
    <w:abstractNumId w:val="9"/>
  </w:num>
  <w:num w:numId="26" w16cid:durableId="2136947386">
    <w:abstractNumId w:val="32"/>
  </w:num>
  <w:num w:numId="27" w16cid:durableId="551235149">
    <w:abstractNumId w:val="33"/>
  </w:num>
  <w:num w:numId="28" w16cid:durableId="2132819847">
    <w:abstractNumId w:val="8"/>
  </w:num>
  <w:num w:numId="29" w16cid:durableId="1467048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8490517">
    <w:abstractNumId w:val="24"/>
  </w:num>
  <w:num w:numId="31" w16cid:durableId="1144856346">
    <w:abstractNumId w:val="2"/>
  </w:num>
  <w:num w:numId="32" w16cid:durableId="1858736185">
    <w:abstractNumId w:val="23"/>
  </w:num>
  <w:num w:numId="33" w16cid:durableId="324090368">
    <w:abstractNumId w:val="22"/>
  </w:num>
  <w:num w:numId="34" w16cid:durableId="1548057163">
    <w:abstractNumId w:val="29"/>
  </w:num>
  <w:num w:numId="35" w16cid:durableId="2100446257">
    <w:abstractNumId w:val="20"/>
  </w:num>
  <w:num w:numId="36" w16cid:durableId="1053306569">
    <w:abstractNumId w:val="7"/>
  </w:num>
  <w:num w:numId="37" w16cid:durableId="10263724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F7"/>
    <w:rsid w:val="00001884"/>
    <w:rsid w:val="00006B55"/>
    <w:rsid w:val="00011EAD"/>
    <w:rsid w:val="00012145"/>
    <w:rsid w:val="00014FEB"/>
    <w:rsid w:val="00017EA2"/>
    <w:rsid w:val="00027E48"/>
    <w:rsid w:val="00031F91"/>
    <w:rsid w:val="00033A4A"/>
    <w:rsid w:val="00036333"/>
    <w:rsid w:val="000416A3"/>
    <w:rsid w:val="00050271"/>
    <w:rsid w:val="00060BD3"/>
    <w:rsid w:val="00061DFF"/>
    <w:rsid w:val="000620F3"/>
    <w:rsid w:val="00062495"/>
    <w:rsid w:val="000678CA"/>
    <w:rsid w:val="0007324F"/>
    <w:rsid w:val="00074595"/>
    <w:rsid w:val="00075A40"/>
    <w:rsid w:val="00077355"/>
    <w:rsid w:val="000820AC"/>
    <w:rsid w:val="00082AC5"/>
    <w:rsid w:val="00097F4B"/>
    <w:rsid w:val="000A457B"/>
    <w:rsid w:val="000C02AA"/>
    <w:rsid w:val="000C7812"/>
    <w:rsid w:val="000D15CE"/>
    <w:rsid w:val="000D3964"/>
    <w:rsid w:val="000D6354"/>
    <w:rsid w:val="000D6B2A"/>
    <w:rsid w:val="000D7734"/>
    <w:rsid w:val="000E1995"/>
    <w:rsid w:val="000E349C"/>
    <w:rsid w:val="000F1F7D"/>
    <w:rsid w:val="000F37EC"/>
    <w:rsid w:val="000F48AA"/>
    <w:rsid w:val="0010061B"/>
    <w:rsid w:val="00106329"/>
    <w:rsid w:val="00111B34"/>
    <w:rsid w:val="00112932"/>
    <w:rsid w:val="00121F41"/>
    <w:rsid w:val="001222CB"/>
    <w:rsid w:val="00123DEF"/>
    <w:rsid w:val="00126A43"/>
    <w:rsid w:val="001300DB"/>
    <w:rsid w:val="00135B88"/>
    <w:rsid w:val="001367E1"/>
    <w:rsid w:val="00137A5D"/>
    <w:rsid w:val="00137B8C"/>
    <w:rsid w:val="0014296E"/>
    <w:rsid w:val="001444D3"/>
    <w:rsid w:val="00144DAD"/>
    <w:rsid w:val="00153A4C"/>
    <w:rsid w:val="00161AFA"/>
    <w:rsid w:val="00163ADE"/>
    <w:rsid w:val="00164B41"/>
    <w:rsid w:val="00172C50"/>
    <w:rsid w:val="00173CA3"/>
    <w:rsid w:val="00177F68"/>
    <w:rsid w:val="0018122E"/>
    <w:rsid w:val="001922FA"/>
    <w:rsid w:val="001A033A"/>
    <w:rsid w:val="001A1455"/>
    <w:rsid w:val="001A450C"/>
    <w:rsid w:val="001A5986"/>
    <w:rsid w:val="001B297C"/>
    <w:rsid w:val="001B2A50"/>
    <w:rsid w:val="001B3FC4"/>
    <w:rsid w:val="001B493E"/>
    <w:rsid w:val="001C1723"/>
    <w:rsid w:val="001C2BBE"/>
    <w:rsid w:val="001C6B0C"/>
    <w:rsid w:val="001C7385"/>
    <w:rsid w:val="001D124A"/>
    <w:rsid w:val="001D24CF"/>
    <w:rsid w:val="001D58EB"/>
    <w:rsid w:val="001E042B"/>
    <w:rsid w:val="001F0AEB"/>
    <w:rsid w:val="001F511D"/>
    <w:rsid w:val="001F6A93"/>
    <w:rsid w:val="001F7B07"/>
    <w:rsid w:val="00201140"/>
    <w:rsid w:val="00202B65"/>
    <w:rsid w:val="00203C2F"/>
    <w:rsid w:val="00203F7D"/>
    <w:rsid w:val="002057D8"/>
    <w:rsid w:val="0021120E"/>
    <w:rsid w:val="0021206E"/>
    <w:rsid w:val="00213B61"/>
    <w:rsid w:val="00214E7D"/>
    <w:rsid w:val="00216252"/>
    <w:rsid w:val="002168ED"/>
    <w:rsid w:val="00220B0C"/>
    <w:rsid w:val="002221EF"/>
    <w:rsid w:val="0022322F"/>
    <w:rsid w:val="002236FE"/>
    <w:rsid w:val="0022572B"/>
    <w:rsid w:val="002261A0"/>
    <w:rsid w:val="002278B6"/>
    <w:rsid w:val="0023218F"/>
    <w:rsid w:val="0024098B"/>
    <w:rsid w:val="002419C6"/>
    <w:rsid w:val="00243FE2"/>
    <w:rsid w:val="00244C7A"/>
    <w:rsid w:val="00246AAB"/>
    <w:rsid w:val="00247D18"/>
    <w:rsid w:val="00252932"/>
    <w:rsid w:val="0025691B"/>
    <w:rsid w:val="00261AB3"/>
    <w:rsid w:val="00264E50"/>
    <w:rsid w:val="00267BD4"/>
    <w:rsid w:val="00267CF0"/>
    <w:rsid w:val="00271D84"/>
    <w:rsid w:val="00280883"/>
    <w:rsid w:val="002814DC"/>
    <w:rsid w:val="00281ADC"/>
    <w:rsid w:val="002826FB"/>
    <w:rsid w:val="00284458"/>
    <w:rsid w:val="002850E0"/>
    <w:rsid w:val="00285C39"/>
    <w:rsid w:val="002864DA"/>
    <w:rsid w:val="002878CF"/>
    <w:rsid w:val="00293170"/>
    <w:rsid w:val="002A1698"/>
    <w:rsid w:val="002A458C"/>
    <w:rsid w:val="002A4CC9"/>
    <w:rsid w:val="002A6C6F"/>
    <w:rsid w:val="002A7EE4"/>
    <w:rsid w:val="002B1BF2"/>
    <w:rsid w:val="002B2068"/>
    <w:rsid w:val="002B4F01"/>
    <w:rsid w:val="002B5D53"/>
    <w:rsid w:val="002B6BF7"/>
    <w:rsid w:val="002B7BBD"/>
    <w:rsid w:val="002C153D"/>
    <w:rsid w:val="002C2C9F"/>
    <w:rsid w:val="002C3B0A"/>
    <w:rsid w:val="002C70F5"/>
    <w:rsid w:val="002D0103"/>
    <w:rsid w:val="002D0B8E"/>
    <w:rsid w:val="002D5074"/>
    <w:rsid w:val="002D5E59"/>
    <w:rsid w:val="002D7511"/>
    <w:rsid w:val="002E0575"/>
    <w:rsid w:val="002E066E"/>
    <w:rsid w:val="002E2939"/>
    <w:rsid w:val="002E7B6B"/>
    <w:rsid w:val="002F34FE"/>
    <w:rsid w:val="002F44D6"/>
    <w:rsid w:val="00300EBA"/>
    <w:rsid w:val="00302D47"/>
    <w:rsid w:val="003047E9"/>
    <w:rsid w:val="00304E83"/>
    <w:rsid w:val="00310D02"/>
    <w:rsid w:val="0031147D"/>
    <w:rsid w:val="00311E7D"/>
    <w:rsid w:val="00313DD0"/>
    <w:rsid w:val="00320578"/>
    <w:rsid w:val="00323462"/>
    <w:rsid w:val="0032649C"/>
    <w:rsid w:val="00331733"/>
    <w:rsid w:val="00333A14"/>
    <w:rsid w:val="00334F9E"/>
    <w:rsid w:val="003368B0"/>
    <w:rsid w:val="0033700D"/>
    <w:rsid w:val="003446CD"/>
    <w:rsid w:val="00344C84"/>
    <w:rsid w:val="00352C2C"/>
    <w:rsid w:val="003543CF"/>
    <w:rsid w:val="00361638"/>
    <w:rsid w:val="00365AA8"/>
    <w:rsid w:val="003664B5"/>
    <w:rsid w:val="00367BE6"/>
    <w:rsid w:val="003761D1"/>
    <w:rsid w:val="00377E6D"/>
    <w:rsid w:val="00381E8A"/>
    <w:rsid w:val="003825C3"/>
    <w:rsid w:val="003870C6"/>
    <w:rsid w:val="00391EFA"/>
    <w:rsid w:val="00392FFF"/>
    <w:rsid w:val="003958E4"/>
    <w:rsid w:val="003A2133"/>
    <w:rsid w:val="003A518D"/>
    <w:rsid w:val="003A5678"/>
    <w:rsid w:val="003A57CA"/>
    <w:rsid w:val="003A60A9"/>
    <w:rsid w:val="003B119B"/>
    <w:rsid w:val="003C1ACD"/>
    <w:rsid w:val="003C58CE"/>
    <w:rsid w:val="003C5C16"/>
    <w:rsid w:val="003D0123"/>
    <w:rsid w:val="003D409C"/>
    <w:rsid w:val="003D63BF"/>
    <w:rsid w:val="003E03F5"/>
    <w:rsid w:val="003E08C2"/>
    <w:rsid w:val="003E4FA8"/>
    <w:rsid w:val="003F01A4"/>
    <w:rsid w:val="003F1C61"/>
    <w:rsid w:val="003F24EE"/>
    <w:rsid w:val="003F63F3"/>
    <w:rsid w:val="004037E5"/>
    <w:rsid w:val="004046FD"/>
    <w:rsid w:val="00406B56"/>
    <w:rsid w:val="00416C90"/>
    <w:rsid w:val="00417F16"/>
    <w:rsid w:val="004244A4"/>
    <w:rsid w:val="00424B69"/>
    <w:rsid w:val="00426650"/>
    <w:rsid w:val="0042715C"/>
    <w:rsid w:val="004307DF"/>
    <w:rsid w:val="004326C3"/>
    <w:rsid w:val="00453B9D"/>
    <w:rsid w:val="00454C2B"/>
    <w:rsid w:val="004564E8"/>
    <w:rsid w:val="0046074A"/>
    <w:rsid w:val="00466D09"/>
    <w:rsid w:val="004700A7"/>
    <w:rsid w:val="00472226"/>
    <w:rsid w:val="00473D13"/>
    <w:rsid w:val="0048351F"/>
    <w:rsid w:val="00483805"/>
    <w:rsid w:val="0048723D"/>
    <w:rsid w:val="00490773"/>
    <w:rsid w:val="0049161E"/>
    <w:rsid w:val="0049174B"/>
    <w:rsid w:val="00492401"/>
    <w:rsid w:val="00497AEE"/>
    <w:rsid w:val="004A10E7"/>
    <w:rsid w:val="004A3BF0"/>
    <w:rsid w:val="004A4912"/>
    <w:rsid w:val="004A49CC"/>
    <w:rsid w:val="004A6ECA"/>
    <w:rsid w:val="004A71A1"/>
    <w:rsid w:val="004A7E44"/>
    <w:rsid w:val="004B12D0"/>
    <w:rsid w:val="004B192C"/>
    <w:rsid w:val="004B20AE"/>
    <w:rsid w:val="004B2FA2"/>
    <w:rsid w:val="004B3311"/>
    <w:rsid w:val="004B4FA2"/>
    <w:rsid w:val="004B59D6"/>
    <w:rsid w:val="004B611A"/>
    <w:rsid w:val="004B61D4"/>
    <w:rsid w:val="004C21AC"/>
    <w:rsid w:val="004C39B4"/>
    <w:rsid w:val="004C551E"/>
    <w:rsid w:val="004D0C11"/>
    <w:rsid w:val="004D1766"/>
    <w:rsid w:val="004D1C06"/>
    <w:rsid w:val="004D5593"/>
    <w:rsid w:val="004D5C2F"/>
    <w:rsid w:val="004D5CDC"/>
    <w:rsid w:val="004D67AE"/>
    <w:rsid w:val="004E3E7C"/>
    <w:rsid w:val="004F098F"/>
    <w:rsid w:val="004F58E0"/>
    <w:rsid w:val="004F7DBE"/>
    <w:rsid w:val="005002B0"/>
    <w:rsid w:val="00500F40"/>
    <w:rsid w:val="0050684E"/>
    <w:rsid w:val="005107B6"/>
    <w:rsid w:val="00514C4B"/>
    <w:rsid w:val="00515E4F"/>
    <w:rsid w:val="005210BC"/>
    <w:rsid w:val="00523E64"/>
    <w:rsid w:val="00525340"/>
    <w:rsid w:val="00525CB4"/>
    <w:rsid w:val="00534896"/>
    <w:rsid w:val="00537FF5"/>
    <w:rsid w:val="005432B4"/>
    <w:rsid w:val="005435DF"/>
    <w:rsid w:val="00543FA3"/>
    <w:rsid w:val="00545E6C"/>
    <w:rsid w:val="00550985"/>
    <w:rsid w:val="0055394E"/>
    <w:rsid w:val="00554A10"/>
    <w:rsid w:val="00563370"/>
    <w:rsid w:val="00563EEC"/>
    <w:rsid w:val="0057088B"/>
    <w:rsid w:val="005718C9"/>
    <w:rsid w:val="00573E6D"/>
    <w:rsid w:val="0057522E"/>
    <w:rsid w:val="00575CD1"/>
    <w:rsid w:val="005808EF"/>
    <w:rsid w:val="00583E0D"/>
    <w:rsid w:val="00584503"/>
    <w:rsid w:val="00584F5A"/>
    <w:rsid w:val="00586BC8"/>
    <w:rsid w:val="00592822"/>
    <w:rsid w:val="00594122"/>
    <w:rsid w:val="005A19FA"/>
    <w:rsid w:val="005A31A6"/>
    <w:rsid w:val="005A345F"/>
    <w:rsid w:val="005A38C0"/>
    <w:rsid w:val="005A7D59"/>
    <w:rsid w:val="005B5DE8"/>
    <w:rsid w:val="005C04D4"/>
    <w:rsid w:val="005C4420"/>
    <w:rsid w:val="005C52E4"/>
    <w:rsid w:val="005D0ABC"/>
    <w:rsid w:val="005D2BCF"/>
    <w:rsid w:val="005D4072"/>
    <w:rsid w:val="005D59AF"/>
    <w:rsid w:val="005D75F5"/>
    <w:rsid w:val="005D7CF7"/>
    <w:rsid w:val="005E1C44"/>
    <w:rsid w:val="005E2EB2"/>
    <w:rsid w:val="005E603F"/>
    <w:rsid w:val="005E750D"/>
    <w:rsid w:val="005F07FD"/>
    <w:rsid w:val="005F2063"/>
    <w:rsid w:val="005F2DE9"/>
    <w:rsid w:val="005F305D"/>
    <w:rsid w:val="005F3BF6"/>
    <w:rsid w:val="00601EC5"/>
    <w:rsid w:val="006027BA"/>
    <w:rsid w:val="00605271"/>
    <w:rsid w:val="00611370"/>
    <w:rsid w:val="006115B5"/>
    <w:rsid w:val="00611FD0"/>
    <w:rsid w:val="0061341E"/>
    <w:rsid w:val="00621A26"/>
    <w:rsid w:val="006268F9"/>
    <w:rsid w:val="0063051D"/>
    <w:rsid w:val="00634521"/>
    <w:rsid w:val="006362A4"/>
    <w:rsid w:val="006437A8"/>
    <w:rsid w:val="00647EB8"/>
    <w:rsid w:val="00680E0B"/>
    <w:rsid w:val="00681EA8"/>
    <w:rsid w:val="00682185"/>
    <w:rsid w:val="00683AF7"/>
    <w:rsid w:val="00684AC7"/>
    <w:rsid w:val="006914F4"/>
    <w:rsid w:val="006955DF"/>
    <w:rsid w:val="00697362"/>
    <w:rsid w:val="006A1269"/>
    <w:rsid w:val="006A6F44"/>
    <w:rsid w:val="006A794B"/>
    <w:rsid w:val="006C0600"/>
    <w:rsid w:val="006C0AAF"/>
    <w:rsid w:val="006C3496"/>
    <w:rsid w:val="006C7E36"/>
    <w:rsid w:val="006D002E"/>
    <w:rsid w:val="006D48F4"/>
    <w:rsid w:val="006D5503"/>
    <w:rsid w:val="006E22F2"/>
    <w:rsid w:val="006E4DC5"/>
    <w:rsid w:val="006E5510"/>
    <w:rsid w:val="006E79BE"/>
    <w:rsid w:val="006F0051"/>
    <w:rsid w:val="00704B9D"/>
    <w:rsid w:val="0071368D"/>
    <w:rsid w:val="0071558D"/>
    <w:rsid w:val="007230E1"/>
    <w:rsid w:val="00724182"/>
    <w:rsid w:val="00726949"/>
    <w:rsid w:val="00735D24"/>
    <w:rsid w:val="00741B2E"/>
    <w:rsid w:val="00751D87"/>
    <w:rsid w:val="00752903"/>
    <w:rsid w:val="0075373F"/>
    <w:rsid w:val="007542A5"/>
    <w:rsid w:val="00760686"/>
    <w:rsid w:val="00761149"/>
    <w:rsid w:val="00762F41"/>
    <w:rsid w:val="00763701"/>
    <w:rsid w:val="007646D8"/>
    <w:rsid w:val="00770146"/>
    <w:rsid w:val="00770280"/>
    <w:rsid w:val="00774237"/>
    <w:rsid w:val="00780E6A"/>
    <w:rsid w:val="00784F80"/>
    <w:rsid w:val="0079056C"/>
    <w:rsid w:val="0079645E"/>
    <w:rsid w:val="00796BED"/>
    <w:rsid w:val="0079723A"/>
    <w:rsid w:val="007A0D51"/>
    <w:rsid w:val="007A78A5"/>
    <w:rsid w:val="007B38D0"/>
    <w:rsid w:val="007B4539"/>
    <w:rsid w:val="007B6242"/>
    <w:rsid w:val="007C1168"/>
    <w:rsid w:val="007C1813"/>
    <w:rsid w:val="007C4DC2"/>
    <w:rsid w:val="007C6E13"/>
    <w:rsid w:val="007D5989"/>
    <w:rsid w:val="007D620A"/>
    <w:rsid w:val="007E029D"/>
    <w:rsid w:val="007E1021"/>
    <w:rsid w:val="007F00FE"/>
    <w:rsid w:val="007F2EA4"/>
    <w:rsid w:val="007F40A6"/>
    <w:rsid w:val="0080192D"/>
    <w:rsid w:val="0080337C"/>
    <w:rsid w:val="008042A0"/>
    <w:rsid w:val="00810DEF"/>
    <w:rsid w:val="008124A8"/>
    <w:rsid w:val="00812CAE"/>
    <w:rsid w:val="00816B4E"/>
    <w:rsid w:val="00821129"/>
    <w:rsid w:val="00822CB4"/>
    <w:rsid w:val="00825628"/>
    <w:rsid w:val="0082739C"/>
    <w:rsid w:val="00827948"/>
    <w:rsid w:val="00827A8C"/>
    <w:rsid w:val="00833C7E"/>
    <w:rsid w:val="0083403A"/>
    <w:rsid w:val="0084264B"/>
    <w:rsid w:val="00853C54"/>
    <w:rsid w:val="00853DBE"/>
    <w:rsid w:val="00853FCF"/>
    <w:rsid w:val="0085643C"/>
    <w:rsid w:val="008572F7"/>
    <w:rsid w:val="00861319"/>
    <w:rsid w:val="00863BDD"/>
    <w:rsid w:val="00870BEC"/>
    <w:rsid w:val="00870CB0"/>
    <w:rsid w:val="00872154"/>
    <w:rsid w:val="00872388"/>
    <w:rsid w:val="008730D5"/>
    <w:rsid w:val="0088134B"/>
    <w:rsid w:val="008841D7"/>
    <w:rsid w:val="00885024"/>
    <w:rsid w:val="00886F69"/>
    <w:rsid w:val="008906E4"/>
    <w:rsid w:val="00890F32"/>
    <w:rsid w:val="008922FA"/>
    <w:rsid w:val="00892904"/>
    <w:rsid w:val="008953B8"/>
    <w:rsid w:val="00897A50"/>
    <w:rsid w:val="008A3F0E"/>
    <w:rsid w:val="008B43FC"/>
    <w:rsid w:val="008B5E0F"/>
    <w:rsid w:val="008C0C07"/>
    <w:rsid w:val="008C0EBF"/>
    <w:rsid w:val="008C2E9C"/>
    <w:rsid w:val="008C4386"/>
    <w:rsid w:val="008C6B59"/>
    <w:rsid w:val="008D0DE2"/>
    <w:rsid w:val="008D103B"/>
    <w:rsid w:val="008D2A59"/>
    <w:rsid w:val="008D7590"/>
    <w:rsid w:val="008E4CFB"/>
    <w:rsid w:val="008F306D"/>
    <w:rsid w:val="009004B8"/>
    <w:rsid w:val="00900D76"/>
    <w:rsid w:val="00907F40"/>
    <w:rsid w:val="009118B6"/>
    <w:rsid w:val="00913887"/>
    <w:rsid w:val="009238E4"/>
    <w:rsid w:val="0092479F"/>
    <w:rsid w:val="009352F8"/>
    <w:rsid w:val="009354A1"/>
    <w:rsid w:val="00935624"/>
    <w:rsid w:val="00935D6D"/>
    <w:rsid w:val="00936219"/>
    <w:rsid w:val="00936C6D"/>
    <w:rsid w:val="00950A9C"/>
    <w:rsid w:val="00952901"/>
    <w:rsid w:val="00954BA7"/>
    <w:rsid w:val="00955CE1"/>
    <w:rsid w:val="009602A2"/>
    <w:rsid w:val="00964CDD"/>
    <w:rsid w:val="00966160"/>
    <w:rsid w:val="009662DA"/>
    <w:rsid w:val="00966828"/>
    <w:rsid w:val="00977361"/>
    <w:rsid w:val="00984427"/>
    <w:rsid w:val="009860A3"/>
    <w:rsid w:val="0099042A"/>
    <w:rsid w:val="00993247"/>
    <w:rsid w:val="009943CD"/>
    <w:rsid w:val="00994FCF"/>
    <w:rsid w:val="00997909"/>
    <w:rsid w:val="009A0D78"/>
    <w:rsid w:val="009A346B"/>
    <w:rsid w:val="009A38D4"/>
    <w:rsid w:val="009A433F"/>
    <w:rsid w:val="009A54C4"/>
    <w:rsid w:val="009A6CA5"/>
    <w:rsid w:val="009B1727"/>
    <w:rsid w:val="009B2128"/>
    <w:rsid w:val="009B2C96"/>
    <w:rsid w:val="009B2CCC"/>
    <w:rsid w:val="009C3C90"/>
    <w:rsid w:val="009C58F3"/>
    <w:rsid w:val="009C7EEB"/>
    <w:rsid w:val="009D1668"/>
    <w:rsid w:val="009D501D"/>
    <w:rsid w:val="009E49E0"/>
    <w:rsid w:val="009E551D"/>
    <w:rsid w:val="009F42DE"/>
    <w:rsid w:val="009F7F0E"/>
    <w:rsid w:val="00A0078F"/>
    <w:rsid w:val="00A0371E"/>
    <w:rsid w:val="00A062EA"/>
    <w:rsid w:val="00A06C30"/>
    <w:rsid w:val="00A10837"/>
    <w:rsid w:val="00A11464"/>
    <w:rsid w:val="00A13E21"/>
    <w:rsid w:val="00A202A5"/>
    <w:rsid w:val="00A217AF"/>
    <w:rsid w:val="00A228D2"/>
    <w:rsid w:val="00A35532"/>
    <w:rsid w:val="00A37A6B"/>
    <w:rsid w:val="00A41C3F"/>
    <w:rsid w:val="00A44264"/>
    <w:rsid w:val="00A451AF"/>
    <w:rsid w:val="00A45799"/>
    <w:rsid w:val="00A46C6C"/>
    <w:rsid w:val="00A60B8C"/>
    <w:rsid w:val="00A67FDA"/>
    <w:rsid w:val="00A70C08"/>
    <w:rsid w:val="00A721B6"/>
    <w:rsid w:val="00A72880"/>
    <w:rsid w:val="00A737BA"/>
    <w:rsid w:val="00A74659"/>
    <w:rsid w:val="00A74A5E"/>
    <w:rsid w:val="00A77AE7"/>
    <w:rsid w:val="00A77D7D"/>
    <w:rsid w:val="00A80E36"/>
    <w:rsid w:val="00A8233D"/>
    <w:rsid w:val="00A8271F"/>
    <w:rsid w:val="00A90DA5"/>
    <w:rsid w:val="00A917D4"/>
    <w:rsid w:val="00A919AE"/>
    <w:rsid w:val="00A9299B"/>
    <w:rsid w:val="00AA340A"/>
    <w:rsid w:val="00AA455D"/>
    <w:rsid w:val="00AB3F88"/>
    <w:rsid w:val="00AB5173"/>
    <w:rsid w:val="00AB7AA2"/>
    <w:rsid w:val="00AC0D60"/>
    <w:rsid w:val="00AC55B5"/>
    <w:rsid w:val="00AC7FA6"/>
    <w:rsid w:val="00AD49B0"/>
    <w:rsid w:val="00AD7D64"/>
    <w:rsid w:val="00AF3106"/>
    <w:rsid w:val="00AF3930"/>
    <w:rsid w:val="00AF48CB"/>
    <w:rsid w:val="00B03960"/>
    <w:rsid w:val="00B04DF5"/>
    <w:rsid w:val="00B10693"/>
    <w:rsid w:val="00B11562"/>
    <w:rsid w:val="00B21576"/>
    <w:rsid w:val="00B22CE3"/>
    <w:rsid w:val="00B23C2B"/>
    <w:rsid w:val="00B2680A"/>
    <w:rsid w:val="00B32549"/>
    <w:rsid w:val="00B3291F"/>
    <w:rsid w:val="00B33C74"/>
    <w:rsid w:val="00B34077"/>
    <w:rsid w:val="00B35F28"/>
    <w:rsid w:val="00B36EB7"/>
    <w:rsid w:val="00B40C53"/>
    <w:rsid w:val="00B41B22"/>
    <w:rsid w:val="00B41DBC"/>
    <w:rsid w:val="00B51360"/>
    <w:rsid w:val="00B57252"/>
    <w:rsid w:val="00B71EE5"/>
    <w:rsid w:val="00B72AD7"/>
    <w:rsid w:val="00B80901"/>
    <w:rsid w:val="00B82306"/>
    <w:rsid w:val="00B8440A"/>
    <w:rsid w:val="00B86271"/>
    <w:rsid w:val="00B86A52"/>
    <w:rsid w:val="00B91C75"/>
    <w:rsid w:val="00B91F17"/>
    <w:rsid w:val="00B97531"/>
    <w:rsid w:val="00B977A7"/>
    <w:rsid w:val="00BA514B"/>
    <w:rsid w:val="00BB1CB5"/>
    <w:rsid w:val="00BB68A8"/>
    <w:rsid w:val="00BC086E"/>
    <w:rsid w:val="00BC1797"/>
    <w:rsid w:val="00BC1F0D"/>
    <w:rsid w:val="00BD1753"/>
    <w:rsid w:val="00BD7BA2"/>
    <w:rsid w:val="00BD7C37"/>
    <w:rsid w:val="00BE2CA1"/>
    <w:rsid w:val="00BE581A"/>
    <w:rsid w:val="00BE7C1D"/>
    <w:rsid w:val="00BF2212"/>
    <w:rsid w:val="00C0185C"/>
    <w:rsid w:val="00C02BF7"/>
    <w:rsid w:val="00C10C28"/>
    <w:rsid w:val="00C11C27"/>
    <w:rsid w:val="00C11F1E"/>
    <w:rsid w:val="00C24BB2"/>
    <w:rsid w:val="00C24FE4"/>
    <w:rsid w:val="00C26A96"/>
    <w:rsid w:val="00C31CBF"/>
    <w:rsid w:val="00C328E4"/>
    <w:rsid w:val="00C40F16"/>
    <w:rsid w:val="00C42F24"/>
    <w:rsid w:val="00C4474D"/>
    <w:rsid w:val="00C46203"/>
    <w:rsid w:val="00C50093"/>
    <w:rsid w:val="00C5281C"/>
    <w:rsid w:val="00C5577E"/>
    <w:rsid w:val="00C56F25"/>
    <w:rsid w:val="00C62F38"/>
    <w:rsid w:val="00C630CC"/>
    <w:rsid w:val="00C64C21"/>
    <w:rsid w:val="00C65EA4"/>
    <w:rsid w:val="00C65F06"/>
    <w:rsid w:val="00C6609D"/>
    <w:rsid w:val="00C66172"/>
    <w:rsid w:val="00C677BC"/>
    <w:rsid w:val="00C743E3"/>
    <w:rsid w:val="00C7471D"/>
    <w:rsid w:val="00C74990"/>
    <w:rsid w:val="00C76A2F"/>
    <w:rsid w:val="00C8115A"/>
    <w:rsid w:val="00C8311A"/>
    <w:rsid w:val="00C83A30"/>
    <w:rsid w:val="00C864A9"/>
    <w:rsid w:val="00C8787E"/>
    <w:rsid w:val="00C92A1F"/>
    <w:rsid w:val="00C93F63"/>
    <w:rsid w:val="00C94A4C"/>
    <w:rsid w:val="00C94FF8"/>
    <w:rsid w:val="00CA0C64"/>
    <w:rsid w:val="00CA1100"/>
    <w:rsid w:val="00CA2E66"/>
    <w:rsid w:val="00CA7B8C"/>
    <w:rsid w:val="00CB18FD"/>
    <w:rsid w:val="00CB27B0"/>
    <w:rsid w:val="00CC135C"/>
    <w:rsid w:val="00CC7E24"/>
    <w:rsid w:val="00CD1517"/>
    <w:rsid w:val="00CD6866"/>
    <w:rsid w:val="00CE0E06"/>
    <w:rsid w:val="00CE2C01"/>
    <w:rsid w:val="00CE61DB"/>
    <w:rsid w:val="00CE7C71"/>
    <w:rsid w:val="00CE7FD1"/>
    <w:rsid w:val="00CF262A"/>
    <w:rsid w:val="00CF33E3"/>
    <w:rsid w:val="00CF3BEA"/>
    <w:rsid w:val="00CF6AFE"/>
    <w:rsid w:val="00D03045"/>
    <w:rsid w:val="00D07F5B"/>
    <w:rsid w:val="00D13631"/>
    <w:rsid w:val="00D15C62"/>
    <w:rsid w:val="00D16A1E"/>
    <w:rsid w:val="00D16B7D"/>
    <w:rsid w:val="00D212EF"/>
    <w:rsid w:val="00D258D4"/>
    <w:rsid w:val="00D262CB"/>
    <w:rsid w:val="00D30F1E"/>
    <w:rsid w:val="00D43E5D"/>
    <w:rsid w:val="00D458C2"/>
    <w:rsid w:val="00D45DC2"/>
    <w:rsid w:val="00D4790A"/>
    <w:rsid w:val="00D546A1"/>
    <w:rsid w:val="00D60A3F"/>
    <w:rsid w:val="00D61383"/>
    <w:rsid w:val="00D63BE8"/>
    <w:rsid w:val="00D6466F"/>
    <w:rsid w:val="00D64B3D"/>
    <w:rsid w:val="00D75101"/>
    <w:rsid w:val="00D82219"/>
    <w:rsid w:val="00D86A4D"/>
    <w:rsid w:val="00D901B6"/>
    <w:rsid w:val="00D90BFC"/>
    <w:rsid w:val="00D93C10"/>
    <w:rsid w:val="00D93E01"/>
    <w:rsid w:val="00D95051"/>
    <w:rsid w:val="00DA2385"/>
    <w:rsid w:val="00DB059D"/>
    <w:rsid w:val="00DB4FA4"/>
    <w:rsid w:val="00DB55B7"/>
    <w:rsid w:val="00DB6D29"/>
    <w:rsid w:val="00DC00C7"/>
    <w:rsid w:val="00DC0931"/>
    <w:rsid w:val="00DD3936"/>
    <w:rsid w:val="00DD5F4E"/>
    <w:rsid w:val="00DE3ADF"/>
    <w:rsid w:val="00DE5E4B"/>
    <w:rsid w:val="00DE7194"/>
    <w:rsid w:val="00DF02C4"/>
    <w:rsid w:val="00DF30B8"/>
    <w:rsid w:val="00E00CC8"/>
    <w:rsid w:val="00E00CEA"/>
    <w:rsid w:val="00E05B9C"/>
    <w:rsid w:val="00E07850"/>
    <w:rsid w:val="00E12CD7"/>
    <w:rsid w:val="00E13F0B"/>
    <w:rsid w:val="00E15FFC"/>
    <w:rsid w:val="00E16936"/>
    <w:rsid w:val="00E17438"/>
    <w:rsid w:val="00E26459"/>
    <w:rsid w:val="00E34B9F"/>
    <w:rsid w:val="00E353F1"/>
    <w:rsid w:val="00E362BB"/>
    <w:rsid w:val="00E37F36"/>
    <w:rsid w:val="00E41AB5"/>
    <w:rsid w:val="00E43684"/>
    <w:rsid w:val="00E44E94"/>
    <w:rsid w:val="00E47485"/>
    <w:rsid w:val="00E475EA"/>
    <w:rsid w:val="00E67420"/>
    <w:rsid w:val="00E6780A"/>
    <w:rsid w:val="00E67D2F"/>
    <w:rsid w:val="00E70723"/>
    <w:rsid w:val="00E72CC7"/>
    <w:rsid w:val="00E76861"/>
    <w:rsid w:val="00E76F7C"/>
    <w:rsid w:val="00E80029"/>
    <w:rsid w:val="00E80467"/>
    <w:rsid w:val="00E80EB4"/>
    <w:rsid w:val="00E83C0C"/>
    <w:rsid w:val="00E86604"/>
    <w:rsid w:val="00E87475"/>
    <w:rsid w:val="00E91678"/>
    <w:rsid w:val="00E9653D"/>
    <w:rsid w:val="00E97EB1"/>
    <w:rsid w:val="00EA21A6"/>
    <w:rsid w:val="00EA54B5"/>
    <w:rsid w:val="00EB2221"/>
    <w:rsid w:val="00EC14E2"/>
    <w:rsid w:val="00EC18A7"/>
    <w:rsid w:val="00EC5077"/>
    <w:rsid w:val="00EC7A09"/>
    <w:rsid w:val="00ED00FF"/>
    <w:rsid w:val="00ED040B"/>
    <w:rsid w:val="00ED3E19"/>
    <w:rsid w:val="00ED5390"/>
    <w:rsid w:val="00EE39E9"/>
    <w:rsid w:val="00EE5572"/>
    <w:rsid w:val="00EE5DCE"/>
    <w:rsid w:val="00EE6954"/>
    <w:rsid w:val="00EF42ED"/>
    <w:rsid w:val="00F006A2"/>
    <w:rsid w:val="00F03026"/>
    <w:rsid w:val="00F05CB2"/>
    <w:rsid w:val="00F12E2C"/>
    <w:rsid w:val="00F26938"/>
    <w:rsid w:val="00F30516"/>
    <w:rsid w:val="00F31013"/>
    <w:rsid w:val="00F402DE"/>
    <w:rsid w:val="00F432F0"/>
    <w:rsid w:val="00F44F4B"/>
    <w:rsid w:val="00F54539"/>
    <w:rsid w:val="00F56423"/>
    <w:rsid w:val="00F5775A"/>
    <w:rsid w:val="00F62002"/>
    <w:rsid w:val="00F621B0"/>
    <w:rsid w:val="00F642A5"/>
    <w:rsid w:val="00F65A48"/>
    <w:rsid w:val="00F66B83"/>
    <w:rsid w:val="00F7221B"/>
    <w:rsid w:val="00F731C0"/>
    <w:rsid w:val="00F82110"/>
    <w:rsid w:val="00F93D79"/>
    <w:rsid w:val="00F95453"/>
    <w:rsid w:val="00FA1F4B"/>
    <w:rsid w:val="00FA297A"/>
    <w:rsid w:val="00FB4017"/>
    <w:rsid w:val="00FB72B7"/>
    <w:rsid w:val="00FB7D1D"/>
    <w:rsid w:val="00FC7A2E"/>
    <w:rsid w:val="00FD109F"/>
    <w:rsid w:val="00FD38E2"/>
    <w:rsid w:val="00FD41A7"/>
    <w:rsid w:val="00FD7225"/>
    <w:rsid w:val="00FD7BA0"/>
    <w:rsid w:val="00FE12B0"/>
    <w:rsid w:val="00FE25E3"/>
    <w:rsid w:val="00FE295B"/>
    <w:rsid w:val="00FE2BD8"/>
    <w:rsid w:val="00FE7F60"/>
    <w:rsid w:val="00FF1338"/>
    <w:rsid w:val="00FF37EE"/>
    <w:rsid w:val="00FF72A6"/>
    <w:rsid w:val="00FF7405"/>
    <w:rsid w:val="00FF77BB"/>
    <w:rsid w:val="07642812"/>
    <w:rsid w:val="14EDABA3"/>
    <w:rsid w:val="188AE873"/>
    <w:rsid w:val="1F285C60"/>
    <w:rsid w:val="260778EC"/>
    <w:rsid w:val="3BE96EB7"/>
    <w:rsid w:val="481A6FFE"/>
    <w:rsid w:val="65C61D2F"/>
    <w:rsid w:val="677B6653"/>
    <w:rsid w:val="6864BB2D"/>
    <w:rsid w:val="7C8BCE83"/>
    <w:rsid w:val="7FE7E11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D896"/>
  <w15:chartTrackingRefBased/>
  <w15:docId w15:val="{D94F5567-5C6A-48EB-A5B0-144E17E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2F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72F7"/>
    <w:rPr>
      <w:color w:val="0000FF"/>
      <w:u w:val="single"/>
    </w:rPr>
  </w:style>
  <w:style w:type="character" w:styleId="a4">
    <w:name w:val="Emphasis"/>
    <w:qFormat/>
    <w:rsid w:val="008572F7"/>
    <w:rPr>
      <w:i/>
      <w:iCs/>
    </w:rPr>
  </w:style>
  <w:style w:type="character" w:styleId="a5">
    <w:name w:val="Strong"/>
    <w:qFormat/>
    <w:rsid w:val="008572F7"/>
    <w:rPr>
      <w:b/>
      <w:bCs/>
    </w:rPr>
  </w:style>
  <w:style w:type="paragraph" w:styleId="a6">
    <w:name w:val="footer"/>
    <w:basedOn w:val="a"/>
    <w:rsid w:val="008572F7"/>
    <w:pPr>
      <w:tabs>
        <w:tab w:val="center" w:pos="4153"/>
        <w:tab w:val="right" w:pos="8306"/>
      </w:tabs>
      <w:snapToGrid w:val="0"/>
    </w:pPr>
    <w:rPr>
      <w:sz w:val="20"/>
      <w:szCs w:val="20"/>
    </w:rPr>
  </w:style>
  <w:style w:type="character" w:styleId="a7">
    <w:name w:val="page number"/>
    <w:basedOn w:val="a0"/>
    <w:rsid w:val="008572F7"/>
  </w:style>
  <w:style w:type="paragraph" w:styleId="a8">
    <w:name w:val="Title"/>
    <w:basedOn w:val="a"/>
    <w:link w:val="a9"/>
    <w:qFormat/>
    <w:rsid w:val="00CA7B8C"/>
    <w:pPr>
      <w:widowControl/>
      <w:jc w:val="center"/>
    </w:pPr>
    <w:rPr>
      <w:b/>
      <w:kern w:val="0"/>
      <w:szCs w:val="20"/>
      <w:lang w:eastAsia="en-US"/>
    </w:rPr>
  </w:style>
  <w:style w:type="paragraph" w:customStyle="1" w:styleId="1">
    <w:name w:val="清單段落1"/>
    <w:basedOn w:val="a"/>
    <w:rsid w:val="004B61D4"/>
    <w:pPr>
      <w:ind w:leftChars="200" w:left="480"/>
    </w:pPr>
    <w:rPr>
      <w:rFonts w:ascii="Calibri" w:hAnsi="Calibri"/>
      <w:szCs w:val="22"/>
    </w:rPr>
  </w:style>
  <w:style w:type="paragraph" w:styleId="aa">
    <w:name w:val="header"/>
    <w:basedOn w:val="a"/>
    <w:link w:val="ab"/>
    <w:rsid w:val="00203C2F"/>
    <w:pPr>
      <w:tabs>
        <w:tab w:val="center" w:pos="4153"/>
        <w:tab w:val="right" w:pos="8306"/>
      </w:tabs>
      <w:snapToGrid w:val="0"/>
    </w:pPr>
    <w:rPr>
      <w:sz w:val="20"/>
      <w:szCs w:val="20"/>
    </w:rPr>
  </w:style>
  <w:style w:type="character" w:customStyle="1" w:styleId="ab">
    <w:name w:val="頁首 字元"/>
    <w:link w:val="aa"/>
    <w:rsid w:val="00203C2F"/>
    <w:rPr>
      <w:kern w:val="2"/>
    </w:rPr>
  </w:style>
  <w:style w:type="character" w:customStyle="1" w:styleId="ac">
    <w:name w:val="a"/>
    <w:rsid w:val="00203C2F"/>
  </w:style>
  <w:style w:type="paragraph" w:customStyle="1" w:styleId="ListParagraph0">
    <w:name w:val="List Paragraph0"/>
    <w:basedOn w:val="a"/>
    <w:link w:val="ad"/>
    <w:uiPriority w:val="34"/>
    <w:qFormat/>
    <w:rsid w:val="00EB2221"/>
    <w:pPr>
      <w:ind w:leftChars="200" w:left="480"/>
    </w:pPr>
    <w:rPr>
      <w:rFonts w:ascii="Calibri" w:hAnsi="Calibri"/>
      <w:szCs w:val="22"/>
    </w:rPr>
  </w:style>
  <w:style w:type="paragraph" w:styleId="ae">
    <w:name w:val="annotation text"/>
    <w:basedOn w:val="a"/>
    <w:link w:val="af"/>
    <w:rsid w:val="00285C39"/>
    <w:pPr>
      <w:adjustRightInd w:val="0"/>
      <w:spacing w:line="360" w:lineRule="atLeast"/>
      <w:textAlignment w:val="baseline"/>
    </w:pPr>
    <w:rPr>
      <w:rFonts w:eastAsia="細明體"/>
      <w:kern w:val="0"/>
      <w:szCs w:val="20"/>
    </w:rPr>
  </w:style>
  <w:style w:type="character" w:customStyle="1" w:styleId="af">
    <w:name w:val="註解文字 字元"/>
    <w:link w:val="ae"/>
    <w:rsid w:val="00285C39"/>
    <w:rPr>
      <w:rFonts w:eastAsia="細明體"/>
      <w:sz w:val="24"/>
    </w:rPr>
  </w:style>
  <w:style w:type="paragraph" w:customStyle="1" w:styleId="071-">
    <w:name w:val="071參考文獻-內文"/>
    <w:basedOn w:val="a"/>
    <w:rsid w:val="00285C39"/>
    <w:pPr>
      <w:adjustRightInd w:val="0"/>
      <w:spacing w:line="260" w:lineRule="exact"/>
      <w:ind w:left="200" w:hangingChars="200" w:hanging="200"/>
      <w:jc w:val="both"/>
      <w:textAlignment w:val="baseline"/>
    </w:pPr>
    <w:rPr>
      <w:rFonts w:eastAsia="華康中明體"/>
      <w:w w:val="105"/>
      <w:kern w:val="0"/>
      <w:sz w:val="19"/>
      <w:szCs w:val="20"/>
    </w:rPr>
  </w:style>
  <w:style w:type="character" w:customStyle="1" w:styleId="a9">
    <w:name w:val="標題 字元"/>
    <w:link w:val="a8"/>
    <w:rsid w:val="007542A5"/>
    <w:rPr>
      <w:b/>
      <w:sz w:val="24"/>
      <w:lang w:eastAsia="en-US"/>
    </w:rPr>
  </w:style>
  <w:style w:type="paragraph" w:styleId="Web">
    <w:name w:val="Normal (Web)"/>
    <w:basedOn w:val="a"/>
    <w:uiPriority w:val="99"/>
    <w:unhideWhenUsed/>
    <w:rsid w:val="0025691B"/>
    <w:pPr>
      <w:widowControl/>
      <w:spacing w:before="100" w:beforeAutospacing="1" w:after="100" w:afterAutospacing="1"/>
    </w:pPr>
    <w:rPr>
      <w:rFonts w:eastAsia="Times New Roman"/>
      <w:kern w:val="0"/>
    </w:rPr>
  </w:style>
  <w:style w:type="paragraph" w:styleId="af0">
    <w:name w:val="footnote text"/>
    <w:aliases w:val="和平觀察註腳文字,字元,註腳文字 字元 字元 字元,註腳文字 字元 字元 字元 字元 字元 字元 字元,註腳文字 字元 字元 字元 字元 字元 字元 字元 字元 字元 字元,註腳文字 字元 字元 字元 字元 字元 字元 字元 字元 字元,註腳文字 字元 字元 字元 字元 字元,脚注文本 Char Char,脚注文本 Char Char Char,脚注文本 Char Char Char Char Char  Char,fn,footnote text,Footnotes,ft,fn 字, 字元"/>
    <w:basedOn w:val="a"/>
    <w:link w:val="af1"/>
    <w:unhideWhenUsed/>
    <w:qFormat/>
    <w:rsid w:val="00AD49B0"/>
    <w:pPr>
      <w:snapToGrid w:val="0"/>
    </w:pPr>
    <w:rPr>
      <w:rFonts w:ascii="Calibri" w:hAnsi="Calibri"/>
      <w:sz w:val="20"/>
      <w:szCs w:val="20"/>
    </w:rPr>
  </w:style>
  <w:style w:type="character" w:customStyle="1" w:styleId="af1">
    <w:name w:val="註腳文字 字元"/>
    <w:aliases w:val="和平觀察註腳文字 字元,字元 字元,註腳文字 字元 字元 字元 字元,註腳文字 字元 字元 字元 字元 字元 字元 字元 字元,註腳文字 字元 字元 字元 字元 字元 字元 字元 字元 字元 字元 字元,註腳文字 字元 字元 字元 字元 字元 字元 字元 字元 字元 字元1,註腳文字 字元 字元 字元 字元 字元 字元,脚注文本 Char Char 字元,脚注文本 Char Char Char 字元,脚注文本 Char Char Char Char Char  Char 字元"/>
    <w:link w:val="af0"/>
    <w:rsid w:val="00AD49B0"/>
    <w:rPr>
      <w:rFonts w:ascii="Calibri" w:hAnsi="Calibri"/>
      <w:kern w:val="2"/>
    </w:rPr>
  </w:style>
  <w:style w:type="character" w:customStyle="1" w:styleId="ad">
    <w:name w:val="清單段落 字元"/>
    <w:link w:val="ListParagraph0"/>
    <w:uiPriority w:val="34"/>
    <w:rsid w:val="00AD49B0"/>
    <w:rPr>
      <w:rFonts w:ascii="Calibri" w:hAnsi="Calibri"/>
      <w:kern w:val="2"/>
      <w:sz w:val="24"/>
      <w:szCs w:val="22"/>
    </w:rPr>
  </w:style>
  <w:style w:type="paragraph" w:styleId="af2">
    <w:name w:val="List Paragraph"/>
    <w:basedOn w:val="a"/>
    <w:uiPriority w:val="34"/>
    <w:qFormat/>
    <w:rsid w:val="00810DEF"/>
    <w:pPr>
      <w:spacing w:after="160" w:line="278" w:lineRule="auto"/>
      <w:ind w:left="720"/>
      <w:contextualSpacing/>
    </w:pPr>
    <w:rPr>
      <w:rFonts w:asciiTheme="minorHAnsi" w:eastAsiaTheme="minorEastAsia"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5331">
      <w:bodyDiv w:val="1"/>
      <w:marLeft w:val="0"/>
      <w:marRight w:val="0"/>
      <w:marTop w:val="0"/>
      <w:marBottom w:val="0"/>
      <w:divBdr>
        <w:top w:val="none" w:sz="0" w:space="0" w:color="auto"/>
        <w:left w:val="none" w:sz="0" w:space="0" w:color="auto"/>
        <w:bottom w:val="none" w:sz="0" w:space="0" w:color="auto"/>
        <w:right w:val="none" w:sz="0" w:space="0" w:color="auto"/>
      </w:divBdr>
    </w:div>
    <w:div w:id="610207590">
      <w:bodyDiv w:val="1"/>
      <w:marLeft w:val="0"/>
      <w:marRight w:val="0"/>
      <w:marTop w:val="0"/>
      <w:marBottom w:val="0"/>
      <w:divBdr>
        <w:top w:val="none" w:sz="0" w:space="0" w:color="auto"/>
        <w:left w:val="none" w:sz="0" w:space="0" w:color="auto"/>
        <w:bottom w:val="none" w:sz="0" w:space="0" w:color="auto"/>
        <w:right w:val="none" w:sz="0" w:space="0" w:color="auto"/>
      </w:divBdr>
    </w:div>
    <w:div w:id="1348407983">
      <w:bodyDiv w:val="1"/>
      <w:marLeft w:val="0"/>
      <w:marRight w:val="0"/>
      <w:marTop w:val="0"/>
      <w:marBottom w:val="0"/>
      <w:divBdr>
        <w:top w:val="none" w:sz="0" w:space="0" w:color="auto"/>
        <w:left w:val="none" w:sz="0" w:space="0" w:color="auto"/>
        <w:bottom w:val="none" w:sz="0" w:space="0" w:color="auto"/>
        <w:right w:val="none" w:sz="0" w:space="0" w:color="auto"/>
      </w:divBdr>
    </w:div>
    <w:div w:id="1987970918">
      <w:bodyDiv w:val="1"/>
      <w:marLeft w:val="0"/>
      <w:marRight w:val="0"/>
      <w:marTop w:val="0"/>
      <w:marBottom w:val="0"/>
      <w:divBdr>
        <w:top w:val="none" w:sz="0" w:space="0" w:color="auto"/>
        <w:left w:val="none" w:sz="0" w:space="0" w:color="auto"/>
        <w:bottom w:val="none" w:sz="0" w:space="0" w:color="auto"/>
        <w:right w:val="none" w:sz="0" w:space="0" w:color="auto"/>
      </w:divBdr>
    </w:div>
    <w:div w:id="20312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eignaffairs.com/articles/united-states/2021-10-19/new-cold-w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7454</Words>
  <Characters>28725</Characters>
  <Application>Microsoft Office Word</Application>
  <DocSecurity>0</DocSecurity>
  <Lines>990</Lines>
  <Paragraphs>841</Paragraphs>
  <ScaleCrop>false</ScaleCrop>
  <Company>TKU</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tku-staff</dc:creator>
  <cp:keywords/>
  <cp:lastModifiedBy>陳秀真</cp:lastModifiedBy>
  <cp:revision>12</cp:revision>
  <dcterms:created xsi:type="dcterms:W3CDTF">2025-04-11T08:27:00Z</dcterms:created>
  <dcterms:modified xsi:type="dcterms:W3CDTF">2025-04-22T02:44:00Z</dcterms:modified>
</cp:coreProperties>
</file>